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7"/>
      </w:tblGrid>
      <w:tr w:rsidR="00E97629" w:rsidRPr="00756C18" w14:paraId="61C9FF87" w14:textId="77777777" w:rsidTr="00DE3C41">
        <w:trPr>
          <w:trHeight w:val="1670"/>
        </w:trPr>
        <w:tc>
          <w:tcPr>
            <w:tcW w:w="8777" w:type="dxa"/>
            <w:noWrap/>
          </w:tcPr>
          <w:p w14:paraId="4B30F436" w14:textId="77777777" w:rsidR="00E97629" w:rsidRPr="00756C18" w:rsidRDefault="00E97629" w:rsidP="00A012C8">
            <w:pPr>
              <w:pStyle w:val="ListeParagraf"/>
              <w:spacing w:line="360" w:lineRule="auto"/>
              <w:jc w:val="center"/>
              <w:rPr>
                <w:rFonts w:ascii="Times New Roman" w:hAnsi="Times New Roman" w:cs="Times New Roman"/>
                <w:sz w:val="24"/>
                <w:szCs w:val="24"/>
              </w:rPr>
            </w:pPr>
            <w:bookmarkStart w:id="0" w:name="_Hlk188433602"/>
            <w:r w:rsidRPr="00756C18">
              <w:rPr>
                <w:rFonts w:ascii="Times New Roman" w:hAnsi="Times New Roman" w:cs="Times New Roman"/>
                <w:noProof/>
                <w:sz w:val="24"/>
                <w:szCs w:val="24"/>
                <w:lang w:eastAsia="tr-TR"/>
              </w:rPr>
              <w:drawing>
                <wp:anchor distT="0" distB="0" distL="114300" distR="114300" simplePos="0" relativeHeight="251659264" behindDoc="1" locked="0" layoutInCell="1" allowOverlap="1" wp14:anchorId="666418A6" wp14:editId="29127EE2">
                  <wp:simplePos x="0" y="0"/>
                  <wp:positionH relativeFrom="page">
                    <wp:posOffset>2404745</wp:posOffset>
                  </wp:positionH>
                  <wp:positionV relativeFrom="paragraph">
                    <wp:posOffset>147320</wp:posOffset>
                  </wp:positionV>
                  <wp:extent cx="762000" cy="764005"/>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nam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4005"/>
                          </a:xfrm>
                          <a:prstGeom prst="rect">
                            <a:avLst/>
                          </a:prstGeom>
                        </pic:spPr>
                      </pic:pic>
                    </a:graphicData>
                  </a:graphic>
                  <wp14:sizeRelH relativeFrom="margin">
                    <wp14:pctWidth>0</wp14:pctWidth>
                  </wp14:sizeRelH>
                  <wp14:sizeRelV relativeFrom="margin">
                    <wp14:pctHeight>0</wp14:pctHeight>
                  </wp14:sizeRelV>
                </wp:anchor>
              </w:drawing>
            </w:r>
          </w:p>
          <w:p w14:paraId="3015A185" w14:textId="77777777" w:rsidR="00E97629" w:rsidRPr="00756C18" w:rsidRDefault="00E97629" w:rsidP="00A012C8">
            <w:pPr>
              <w:spacing w:line="360" w:lineRule="auto"/>
              <w:jc w:val="center"/>
              <w:rPr>
                <w:rFonts w:ascii="Times New Roman" w:hAnsi="Times New Roman" w:cs="Times New Roman"/>
                <w:sz w:val="24"/>
                <w:szCs w:val="24"/>
              </w:rPr>
            </w:pPr>
          </w:p>
          <w:p w14:paraId="48E2465B" w14:textId="77777777" w:rsidR="00E97629" w:rsidRPr="00756C18" w:rsidRDefault="00E97629" w:rsidP="00A012C8">
            <w:pPr>
              <w:spacing w:line="360" w:lineRule="auto"/>
              <w:jc w:val="center"/>
              <w:rPr>
                <w:rFonts w:ascii="Times New Roman" w:hAnsi="Times New Roman" w:cs="Times New Roman"/>
                <w:sz w:val="24"/>
                <w:szCs w:val="24"/>
              </w:rPr>
            </w:pPr>
          </w:p>
          <w:p w14:paraId="2BB1DF23" w14:textId="4DF9E79D" w:rsidR="00E97629" w:rsidRPr="00756C18" w:rsidRDefault="00E97629" w:rsidP="00A012C8">
            <w:pPr>
              <w:tabs>
                <w:tab w:val="left" w:pos="7740"/>
              </w:tabs>
              <w:spacing w:line="360" w:lineRule="auto"/>
              <w:jc w:val="center"/>
              <w:rPr>
                <w:rFonts w:ascii="Times New Roman" w:hAnsi="Times New Roman" w:cs="Times New Roman"/>
                <w:sz w:val="24"/>
                <w:szCs w:val="24"/>
              </w:rPr>
            </w:pPr>
          </w:p>
        </w:tc>
      </w:tr>
      <w:tr w:rsidR="00E97629" w:rsidRPr="00756C18" w14:paraId="240C3058" w14:textId="77777777" w:rsidTr="00DE3C41">
        <w:tc>
          <w:tcPr>
            <w:tcW w:w="8777" w:type="dxa"/>
            <w:noWrap/>
          </w:tcPr>
          <w:p w14:paraId="1D5CD8A1" w14:textId="77777777" w:rsidR="00E97629" w:rsidRPr="00756C18" w:rsidRDefault="00E97629"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T.C.</w:t>
            </w:r>
          </w:p>
          <w:p w14:paraId="0DEF5243" w14:textId="77777777" w:rsidR="00E97629" w:rsidRPr="00756C18" w:rsidRDefault="00E97629"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ÇANAKKALE ONSEKİZ MART ÜNİVERSİTESİ</w:t>
            </w:r>
          </w:p>
          <w:p w14:paraId="3133898A" w14:textId="77777777" w:rsidR="00E97629" w:rsidRPr="00756C18" w:rsidRDefault="00E97629"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LİSANSÜSTÜ EĞİTİM ENSTİTÜSÜ</w:t>
            </w:r>
          </w:p>
          <w:p w14:paraId="21304BA0" w14:textId="77777777" w:rsidR="00E97629" w:rsidRPr="00756C18" w:rsidRDefault="00E97629" w:rsidP="00A012C8">
            <w:pPr>
              <w:spacing w:line="360" w:lineRule="auto"/>
              <w:jc w:val="center"/>
              <w:rPr>
                <w:rFonts w:ascii="Times New Roman" w:hAnsi="Times New Roman" w:cs="Times New Roman"/>
                <w:b/>
                <w:sz w:val="24"/>
                <w:szCs w:val="24"/>
              </w:rPr>
            </w:pPr>
          </w:p>
          <w:p w14:paraId="616891C7" w14:textId="77777777" w:rsidR="008F6A79" w:rsidRPr="00756C18" w:rsidRDefault="008F6A79" w:rsidP="00A012C8">
            <w:pPr>
              <w:spacing w:line="360" w:lineRule="auto"/>
              <w:jc w:val="center"/>
              <w:rPr>
                <w:rFonts w:ascii="Times New Roman" w:hAnsi="Times New Roman" w:cs="Times New Roman"/>
                <w:b/>
                <w:sz w:val="24"/>
                <w:szCs w:val="24"/>
              </w:rPr>
            </w:pPr>
          </w:p>
          <w:p w14:paraId="54D20075" w14:textId="37667E6A" w:rsidR="00E97629" w:rsidRPr="00756C18" w:rsidRDefault="00E97629"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EĞİTİM BİLİMLERİ ANABİLİM DALI</w:t>
            </w:r>
          </w:p>
          <w:p w14:paraId="17685F59" w14:textId="6423B3A6" w:rsidR="00E97629" w:rsidRPr="00756C18" w:rsidRDefault="00E97629" w:rsidP="00A012C8">
            <w:pPr>
              <w:spacing w:line="360" w:lineRule="auto"/>
              <w:jc w:val="center"/>
              <w:rPr>
                <w:rFonts w:ascii="Times New Roman" w:hAnsi="Times New Roman" w:cs="Times New Roman"/>
                <w:sz w:val="24"/>
                <w:szCs w:val="24"/>
              </w:rPr>
            </w:pPr>
            <w:r w:rsidRPr="00756C18">
              <w:rPr>
                <w:rFonts w:ascii="Times New Roman" w:hAnsi="Times New Roman" w:cs="Times New Roman"/>
                <w:b/>
                <w:sz w:val="24"/>
                <w:szCs w:val="24"/>
              </w:rPr>
              <w:t>EĞİTİM YÖNETİMİ, TEFTİŞİ, PLANLAMASI VE EKONOMİSİ UZAKTAN ÖĞRETİM TEZSİZ YÜKSEK LİSANS PROGRAMI</w:t>
            </w:r>
          </w:p>
          <w:p w14:paraId="1A1EA0D1" w14:textId="77777777" w:rsidR="00E97629" w:rsidRPr="00756C18" w:rsidRDefault="00E97629" w:rsidP="00A012C8">
            <w:pPr>
              <w:spacing w:line="360" w:lineRule="auto"/>
              <w:jc w:val="center"/>
              <w:rPr>
                <w:rFonts w:ascii="Times New Roman" w:hAnsi="Times New Roman" w:cs="Times New Roman"/>
                <w:sz w:val="24"/>
                <w:szCs w:val="24"/>
              </w:rPr>
            </w:pPr>
          </w:p>
        </w:tc>
      </w:tr>
      <w:tr w:rsidR="00E97629" w:rsidRPr="00756C18" w14:paraId="69FC59C8" w14:textId="77777777" w:rsidTr="00DE3C41">
        <w:tc>
          <w:tcPr>
            <w:tcW w:w="8777" w:type="dxa"/>
            <w:noWrap/>
          </w:tcPr>
          <w:p w14:paraId="02A75F36" w14:textId="77777777" w:rsidR="00E97629" w:rsidRPr="00756C18" w:rsidRDefault="00E97629" w:rsidP="00A012C8">
            <w:pPr>
              <w:spacing w:line="360" w:lineRule="auto"/>
              <w:jc w:val="center"/>
              <w:rPr>
                <w:rFonts w:ascii="Times New Roman" w:hAnsi="Times New Roman" w:cs="Times New Roman"/>
                <w:sz w:val="24"/>
                <w:szCs w:val="24"/>
              </w:rPr>
            </w:pPr>
          </w:p>
        </w:tc>
      </w:tr>
      <w:tr w:rsidR="00E97629" w:rsidRPr="00756C18" w14:paraId="08D8DA00" w14:textId="77777777" w:rsidTr="00DE3C41">
        <w:trPr>
          <w:trHeight w:val="1839"/>
        </w:trPr>
        <w:tc>
          <w:tcPr>
            <w:tcW w:w="8777" w:type="dxa"/>
            <w:noWrap/>
          </w:tcPr>
          <w:p w14:paraId="110D2C39" w14:textId="77777777" w:rsidR="00E97629" w:rsidRPr="00756C18" w:rsidRDefault="00E97629" w:rsidP="00A012C8">
            <w:pPr>
              <w:spacing w:line="360" w:lineRule="auto"/>
              <w:jc w:val="center"/>
              <w:rPr>
                <w:rFonts w:ascii="Times New Roman" w:hAnsi="Times New Roman" w:cs="Times New Roman"/>
                <w:b/>
                <w:sz w:val="24"/>
                <w:szCs w:val="24"/>
              </w:rPr>
            </w:pPr>
          </w:p>
          <w:p w14:paraId="416633AA" w14:textId="38961095" w:rsidR="00E97629" w:rsidRPr="00756C18" w:rsidRDefault="00E97629" w:rsidP="00A012C8">
            <w:pPr>
              <w:spacing w:line="360" w:lineRule="auto"/>
              <w:jc w:val="center"/>
              <w:rPr>
                <w:rFonts w:ascii="Times New Roman" w:hAnsi="Times New Roman" w:cs="Times New Roman"/>
                <w:sz w:val="24"/>
                <w:szCs w:val="24"/>
              </w:rPr>
            </w:pPr>
            <w:r w:rsidRPr="00756C18">
              <w:rPr>
                <w:rFonts w:ascii="Times New Roman" w:hAnsi="Times New Roman" w:cs="Times New Roman"/>
                <w:b/>
                <w:sz w:val="24"/>
                <w:szCs w:val="24"/>
              </w:rPr>
              <w:t>DÖNEM PROJE</w:t>
            </w:r>
            <w:r w:rsidR="002B224A">
              <w:rPr>
                <w:rFonts w:ascii="Times New Roman" w:hAnsi="Times New Roman" w:cs="Times New Roman"/>
                <w:b/>
                <w:sz w:val="24"/>
                <w:szCs w:val="24"/>
              </w:rPr>
              <w:t xml:space="preserve"> ÖNERİ</w:t>
            </w:r>
            <w:r w:rsidRPr="00756C18">
              <w:rPr>
                <w:rFonts w:ascii="Times New Roman" w:hAnsi="Times New Roman" w:cs="Times New Roman"/>
                <w:b/>
                <w:sz w:val="24"/>
                <w:szCs w:val="24"/>
              </w:rPr>
              <w:t>Sİ</w:t>
            </w:r>
          </w:p>
        </w:tc>
      </w:tr>
      <w:tr w:rsidR="00E97629" w:rsidRPr="00756C18" w14:paraId="046ED4E2" w14:textId="77777777" w:rsidTr="00DE3C41">
        <w:tc>
          <w:tcPr>
            <w:tcW w:w="8777" w:type="dxa"/>
            <w:noWrap/>
          </w:tcPr>
          <w:p w14:paraId="022FF24B" w14:textId="7AA4502E" w:rsidR="00E97629" w:rsidRPr="00756C18" w:rsidRDefault="00E97629"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 xml:space="preserve">MESLEK LİSESİ 12. SINIF ÖĞRENCİLERİNİN MESLEKİ STAJ UYGULAMALARI SÜRECİNDE </w:t>
            </w:r>
            <w:r w:rsidR="0041288C" w:rsidRPr="00756C18">
              <w:rPr>
                <w:rFonts w:ascii="Times New Roman" w:hAnsi="Times New Roman" w:cs="Times New Roman"/>
                <w:b/>
                <w:sz w:val="24"/>
                <w:szCs w:val="24"/>
              </w:rPr>
              <w:t>KARŞILAŞTIKLARI SORUNLAR</w:t>
            </w:r>
          </w:p>
        </w:tc>
      </w:tr>
      <w:tr w:rsidR="00E97629" w:rsidRPr="00756C18" w14:paraId="2613ED40" w14:textId="77777777" w:rsidTr="00DE3C41">
        <w:tc>
          <w:tcPr>
            <w:tcW w:w="8777" w:type="dxa"/>
            <w:noWrap/>
          </w:tcPr>
          <w:p w14:paraId="2AE986F8" w14:textId="77777777" w:rsidR="00E97629" w:rsidRPr="00756C18" w:rsidRDefault="00E97629" w:rsidP="00A012C8">
            <w:pPr>
              <w:spacing w:line="360" w:lineRule="auto"/>
              <w:jc w:val="center"/>
              <w:rPr>
                <w:rFonts w:ascii="Times New Roman" w:hAnsi="Times New Roman" w:cs="Times New Roman"/>
                <w:b/>
                <w:sz w:val="24"/>
                <w:szCs w:val="24"/>
              </w:rPr>
            </w:pPr>
          </w:p>
          <w:p w14:paraId="5BEBB0A6" w14:textId="77777777" w:rsidR="00E97629" w:rsidRPr="00756C18" w:rsidRDefault="00E97629" w:rsidP="00A012C8">
            <w:pPr>
              <w:spacing w:line="360" w:lineRule="auto"/>
              <w:jc w:val="center"/>
              <w:rPr>
                <w:rFonts w:ascii="Times New Roman" w:hAnsi="Times New Roman" w:cs="Times New Roman"/>
                <w:b/>
                <w:sz w:val="24"/>
                <w:szCs w:val="24"/>
              </w:rPr>
            </w:pPr>
          </w:p>
          <w:p w14:paraId="101C3B19" w14:textId="2C68CC6E" w:rsidR="00E97629" w:rsidRPr="00756C18" w:rsidRDefault="0041288C" w:rsidP="00E42399">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AYŞE ATA</w:t>
            </w:r>
          </w:p>
        </w:tc>
      </w:tr>
      <w:tr w:rsidR="00E97629" w:rsidRPr="00756C18" w14:paraId="083A2F38" w14:textId="77777777" w:rsidTr="00DE3C41">
        <w:tc>
          <w:tcPr>
            <w:tcW w:w="8777" w:type="dxa"/>
            <w:noWrap/>
          </w:tcPr>
          <w:p w14:paraId="65816872" w14:textId="77777777" w:rsidR="00E97629" w:rsidRPr="00756C18" w:rsidRDefault="00E97629" w:rsidP="00A012C8">
            <w:pPr>
              <w:spacing w:line="360" w:lineRule="auto"/>
              <w:jc w:val="center"/>
              <w:rPr>
                <w:rFonts w:ascii="Times New Roman" w:hAnsi="Times New Roman" w:cs="Times New Roman"/>
                <w:b/>
                <w:sz w:val="24"/>
                <w:szCs w:val="24"/>
              </w:rPr>
            </w:pPr>
          </w:p>
          <w:p w14:paraId="3090C019" w14:textId="77777777" w:rsidR="00E97629" w:rsidRPr="00756C18" w:rsidRDefault="00E97629" w:rsidP="00A012C8">
            <w:pPr>
              <w:spacing w:line="360" w:lineRule="auto"/>
              <w:jc w:val="center"/>
              <w:rPr>
                <w:rFonts w:ascii="Times New Roman" w:hAnsi="Times New Roman" w:cs="Times New Roman"/>
                <w:b/>
                <w:sz w:val="24"/>
                <w:szCs w:val="24"/>
              </w:rPr>
            </w:pPr>
          </w:p>
          <w:p w14:paraId="3C263B06" w14:textId="7CDA6E83" w:rsidR="00E97629" w:rsidRPr="00756C18" w:rsidRDefault="00E97629"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Proje Danışmanı</w:t>
            </w:r>
          </w:p>
          <w:p w14:paraId="73EB8FCB" w14:textId="2F4963F8" w:rsidR="00E97629" w:rsidRPr="00756C18" w:rsidRDefault="0041288C"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DR. MUSTAFA AYDIN BAŞAR</w:t>
            </w:r>
          </w:p>
          <w:p w14:paraId="60B2E0DC" w14:textId="77777777" w:rsidR="002477ED" w:rsidRPr="00756C18" w:rsidRDefault="002477ED" w:rsidP="00A012C8">
            <w:pPr>
              <w:spacing w:line="360" w:lineRule="auto"/>
              <w:jc w:val="center"/>
              <w:rPr>
                <w:rFonts w:ascii="Times New Roman" w:hAnsi="Times New Roman" w:cs="Times New Roman"/>
                <w:b/>
                <w:sz w:val="24"/>
                <w:szCs w:val="24"/>
              </w:rPr>
            </w:pPr>
          </w:p>
          <w:p w14:paraId="1327A426" w14:textId="77777777" w:rsidR="00DE3C41" w:rsidRPr="00756C18" w:rsidRDefault="00DE3C41" w:rsidP="00A012C8">
            <w:pPr>
              <w:spacing w:line="360" w:lineRule="auto"/>
              <w:jc w:val="center"/>
              <w:rPr>
                <w:rFonts w:ascii="Times New Roman" w:hAnsi="Times New Roman" w:cs="Times New Roman"/>
                <w:b/>
                <w:sz w:val="24"/>
                <w:szCs w:val="24"/>
              </w:rPr>
            </w:pPr>
          </w:p>
          <w:p w14:paraId="61D5481F" w14:textId="77777777" w:rsidR="00677044" w:rsidRPr="00756C18" w:rsidRDefault="00677044" w:rsidP="00A012C8">
            <w:pPr>
              <w:spacing w:line="360" w:lineRule="auto"/>
              <w:jc w:val="center"/>
              <w:rPr>
                <w:rFonts w:ascii="Times New Roman" w:hAnsi="Times New Roman" w:cs="Times New Roman"/>
                <w:b/>
                <w:sz w:val="24"/>
                <w:szCs w:val="24"/>
              </w:rPr>
            </w:pPr>
          </w:p>
          <w:p w14:paraId="7D5F28FD" w14:textId="77777777" w:rsidR="00DE3C41" w:rsidRDefault="0041288C" w:rsidP="00A012C8">
            <w:pPr>
              <w:spacing w:line="360" w:lineRule="auto"/>
              <w:jc w:val="center"/>
              <w:rPr>
                <w:rFonts w:ascii="Times New Roman" w:hAnsi="Times New Roman" w:cs="Times New Roman"/>
                <w:b/>
                <w:sz w:val="24"/>
                <w:szCs w:val="24"/>
              </w:rPr>
            </w:pPr>
            <w:r w:rsidRPr="00756C18">
              <w:rPr>
                <w:rFonts w:ascii="Times New Roman" w:hAnsi="Times New Roman" w:cs="Times New Roman"/>
                <w:b/>
                <w:sz w:val="24"/>
                <w:szCs w:val="24"/>
              </w:rPr>
              <w:t>ÇANAKKALE</w:t>
            </w:r>
            <w:r w:rsidR="00DE3C41" w:rsidRPr="00756C18">
              <w:rPr>
                <w:rFonts w:ascii="Times New Roman" w:hAnsi="Times New Roman" w:cs="Times New Roman"/>
                <w:b/>
                <w:sz w:val="24"/>
                <w:szCs w:val="24"/>
              </w:rPr>
              <w:t>,</w:t>
            </w:r>
            <w:r w:rsidRPr="00756C18">
              <w:rPr>
                <w:rFonts w:ascii="Times New Roman" w:hAnsi="Times New Roman" w:cs="Times New Roman"/>
                <w:b/>
                <w:sz w:val="24"/>
                <w:szCs w:val="24"/>
              </w:rPr>
              <w:t xml:space="preserve"> 2025</w:t>
            </w:r>
          </w:p>
          <w:p w14:paraId="60FE2D06" w14:textId="77777777" w:rsidR="00015F67" w:rsidRDefault="00015F67" w:rsidP="00A012C8">
            <w:pPr>
              <w:spacing w:line="360" w:lineRule="auto"/>
              <w:jc w:val="center"/>
              <w:rPr>
                <w:rFonts w:ascii="Times New Roman" w:hAnsi="Times New Roman" w:cs="Times New Roman"/>
                <w:b/>
                <w:sz w:val="24"/>
                <w:szCs w:val="24"/>
              </w:rPr>
            </w:pPr>
          </w:p>
          <w:p w14:paraId="5D844D66" w14:textId="77777777" w:rsidR="00015F67" w:rsidRDefault="00015F67" w:rsidP="00A012C8">
            <w:pPr>
              <w:spacing w:line="360" w:lineRule="auto"/>
              <w:jc w:val="center"/>
              <w:rPr>
                <w:rFonts w:ascii="Times New Roman" w:hAnsi="Times New Roman" w:cs="Times New Roman"/>
                <w:b/>
                <w:sz w:val="24"/>
                <w:szCs w:val="24"/>
              </w:rPr>
            </w:pPr>
          </w:p>
          <w:p w14:paraId="2F076809" w14:textId="77777777" w:rsidR="00015F67" w:rsidRDefault="00015F67" w:rsidP="00A012C8">
            <w:pPr>
              <w:spacing w:line="360" w:lineRule="auto"/>
              <w:jc w:val="center"/>
              <w:rPr>
                <w:rFonts w:ascii="Times New Roman" w:hAnsi="Times New Roman" w:cs="Times New Roman"/>
                <w:b/>
                <w:sz w:val="24"/>
                <w:szCs w:val="24"/>
              </w:rPr>
            </w:pPr>
          </w:p>
          <w:p w14:paraId="06617E7D" w14:textId="77777777" w:rsidR="00015F67" w:rsidRDefault="00015F67" w:rsidP="00A012C8">
            <w:pPr>
              <w:spacing w:line="360" w:lineRule="auto"/>
              <w:jc w:val="center"/>
              <w:rPr>
                <w:rFonts w:ascii="Times New Roman" w:hAnsi="Times New Roman" w:cs="Times New Roman"/>
                <w:b/>
                <w:sz w:val="24"/>
                <w:szCs w:val="24"/>
              </w:rPr>
            </w:pPr>
          </w:p>
          <w:p w14:paraId="1C85D0E7" w14:textId="77777777" w:rsidR="00015F67" w:rsidRDefault="00015F67" w:rsidP="00A012C8">
            <w:pPr>
              <w:spacing w:line="360" w:lineRule="auto"/>
              <w:jc w:val="center"/>
              <w:rPr>
                <w:rFonts w:ascii="Times New Roman" w:hAnsi="Times New Roman" w:cs="Times New Roman"/>
                <w:b/>
                <w:sz w:val="24"/>
                <w:szCs w:val="24"/>
              </w:rPr>
            </w:pPr>
          </w:p>
          <w:p w14:paraId="60577858" w14:textId="77777777" w:rsidR="00015F67" w:rsidRDefault="00015F67" w:rsidP="00A012C8">
            <w:pPr>
              <w:spacing w:line="360" w:lineRule="auto"/>
              <w:jc w:val="center"/>
              <w:rPr>
                <w:rFonts w:ascii="Times New Roman" w:hAnsi="Times New Roman" w:cs="Times New Roman"/>
                <w:b/>
                <w:sz w:val="24"/>
                <w:szCs w:val="24"/>
              </w:rPr>
            </w:pPr>
          </w:p>
          <w:p w14:paraId="15C59FA0" w14:textId="77777777" w:rsidR="00015F67" w:rsidRDefault="00015F67" w:rsidP="00A012C8">
            <w:pPr>
              <w:spacing w:line="360" w:lineRule="auto"/>
              <w:jc w:val="center"/>
              <w:rPr>
                <w:rFonts w:ascii="Times New Roman" w:hAnsi="Times New Roman" w:cs="Times New Roman"/>
                <w:b/>
                <w:sz w:val="24"/>
                <w:szCs w:val="24"/>
              </w:rPr>
            </w:pPr>
          </w:p>
          <w:p w14:paraId="0C15AE90" w14:textId="77777777" w:rsidR="00015F67" w:rsidRDefault="00015F67" w:rsidP="00A012C8">
            <w:pPr>
              <w:spacing w:line="360" w:lineRule="auto"/>
              <w:jc w:val="center"/>
              <w:rPr>
                <w:rFonts w:ascii="Times New Roman" w:hAnsi="Times New Roman" w:cs="Times New Roman"/>
                <w:b/>
                <w:sz w:val="24"/>
                <w:szCs w:val="24"/>
              </w:rPr>
            </w:pPr>
          </w:p>
          <w:p w14:paraId="60C95BD7" w14:textId="77777777" w:rsidR="00015F67" w:rsidRDefault="00015F67" w:rsidP="00A012C8">
            <w:pPr>
              <w:spacing w:line="360" w:lineRule="auto"/>
              <w:jc w:val="center"/>
              <w:rPr>
                <w:rFonts w:ascii="Times New Roman" w:hAnsi="Times New Roman" w:cs="Times New Roman"/>
                <w:b/>
                <w:sz w:val="24"/>
                <w:szCs w:val="24"/>
              </w:rPr>
            </w:pPr>
          </w:p>
          <w:p w14:paraId="3B993952" w14:textId="77777777" w:rsidR="00015F67" w:rsidRDefault="00015F67" w:rsidP="00A012C8">
            <w:pPr>
              <w:spacing w:line="360" w:lineRule="auto"/>
              <w:jc w:val="center"/>
              <w:rPr>
                <w:rFonts w:ascii="Times New Roman" w:hAnsi="Times New Roman" w:cs="Times New Roman"/>
                <w:b/>
                <w:sz w:val="24"/>
                <w:szCs w:val="24"/>
              </w:rPr>
            </w:pPr>
          </w:p>
          <w:p w14:paraId="1F73EED1" w14:textId="77777777" w:rsidR="00015F67" w:rsidRDefault="00015F67" w:rsidP="00A012C8">
            <w:pPr>
              <w:spacing w:line="360" w:lineRule="auto"/>
              <w:jc w:val="center"/>
              <w:rPr>
                <w:rFonts w:ascii="Times New Roman" w:hAnsi="Times New Roman" w:cs="Times New Roman"/>
                <w:b/>
                <w:sz w:val="24"/>
                <w:szCs w:val="24"/>
              </w:rPr>
            </w:pPr>
          </w:p>
          <w:p w14:paraId="627F05D4" w14:textId="77777777" w:rsidR="00015F67" w:rsidRDefault="00015F67" w:rsidP="00A012C8">
            <w:pPr>
              <w:spacing w:line="360" w:lineRule="auto"/>
              <w:jc w:val="center"/>
              <w:rPr>
                <w:rFonts w:ascii="Times New Roman" w:hAnsi="Times New Roman" w:cs="Times New Roman"/>
                <w:b/>
                <w:sz w:val="24"/>
                <w:szCs w:val="24"/>
              </w:rPr>
            </w:pPr>
          </w:p>
          <w:p w14:paraId="75EEC06E" w14:textId="77777777" w:rsidR="00015F67" w:rsidRDefault="00015F67" w:rsidP="00A012C8">
            <w:pPr>
              <w:spacing w:line="360" w:lineRule="auto"/>
              <w:jc w:val="center"/>
              <w:rPr>
                <w:rFonts w:ascii="Times New Roman" w:hAnsi="Times New Roman" w:cs="Times New Roman"/>
                <w:b/>
                <w:sz w:val="24"/>
                <w:szCs w:val="24"/>
              </w:rPr>
            </w:pPr>
          </w:p>
          <w:p w14:paraId="6D60D74D" w14:textId="77777777" w:rsidR="00015F67" w:rsidRDefault="00015F67" w:rsidP="00A012C8">
            <w:pPr>
              <w:spacing w:line="360" w:lineRule="auto"/>
              <w:jc w:val="center"/>
              <w:rPr>
                <w:rFonts w:ascii="Times New Roman" w:hAnsi="Times New Roman" w:cs="Times New Roman"/>
                <w:b/>
                <w:sz w:val="24"/>
                <w:szCs w:val="24"/>
              </w:rPr>
            </w:pPr>
          </w:p>
          <w:p w14:paraId="5E1879B8" w14:textId="77777777" w:rsidR="00015F67" w:rsidRDefault="00015F67" w:rsidP="00A012C8">
            <w:pPr>
              <w:spacing w:line="360" w:lineRule="auto"/>
              <w:jc w:val="center"/>
              <w:rPr>
                <w:rFonts w:ascii="Times New Roman" w:hAnsi="Times New Roman" w:cs="Times New Roman"/>
                <w:b/>
                <w:sz w:val="24"/>
                <w:szCs w:val="24"/>
              </w:rPr>
            </w:pPr>
          </w:p>
          <w:p w14:paraId="3552C6C0" w14:textId="77777777" w:rsidR="00015F67" w:rsidRDefault="00015F67" w:rsidP="00A012C8">
            <w:pPr>
              <w:spacing w:line="360" w:lineRule="auto"/>
              <w:jc w:val="center"/>
              <w:rPr>
                <w:rFonts w:ascii="Times New Roman" w:hAnsi="Times New Roman" w:cs="Times New Roman"/>
                <w:b/>
                <w:sz w:val="24"/>
                <w:szCs w:val="24"/>
              </w:rPr>
            </w:pPr>
          </w:p>
          <w:p w14:paraId="5BFEE067" w14:textId="77777777" w:rsidR="00015F67" w:rsidRDefault="00015F67" w:rsidP="00A012C8">
            <w:pPr>
              <w:spacing w:line="360" w:lineRule="auto"/>
              <w:jc w:val="center"/>
              <w:rPr>
                <w:rFonts w:ascii="Times New Roman" w:hAnsi="Times New Roman" w:cs="Times New Roman"/>
                <w:b/>
                <w:sz w:val="24"/>
                <w:szCs w:val="24"/>
              </w:rPr>
            </w:pPr>
          </w:p>
          <w:p w14:paraId="3200E8FD" w14:textId="77777777" w:rsidR="00015F67" w:rsidRDefault="00015F67" w:rsidP="00A012C8">
            <w:pPr>
              <w:spacing w:line="360" w:lineRule="auto"/>
              <w:jc w:val="center"/>
              <w:rPr>
                <w:rFonts w:ascii="Times New Roman" w:hAnsi="Times New Roman" w:cs="Times New Roman"/>
                <w:b/>
                <w:sz w:val="24"/>
                <w:szCs w:val="24"/>
              </w:rPr>
            </w:pPr>
          </w:p>
          <w:p w14:paraId="0A0967C1" w14:textId="77777777" w:rsidR="00015F67" w:rsidRDefault="00015F67" w:rsidP="00A012C8">
            <w:pPr>
              <w:spacing w:line="360" w:lineRule="auto"/>
              <w:jc w:val="center"/>
              <w:rPr>
                <w:rFonts w:ascii="Times New Roman" w:hAnsi="Times New Roman" w:cs="Times New Roman"/>
                <w:b/>
                <w:sz w:val="24"/>
                <w:szCs w:val="24"/>
              </w:rPr>
            </w:pPr>
          </w:p>
          <w:p w14:paraId="547C7B2E" w14:textId="77777777" w:rsidR="00015F67" w:rsidRDefault="00015F67" w:rsidP="00A012C8">
            <w:pPr>
              <w:spacing w:line="360" w:lineRule="auto"/>
              <w:jc w:val="center"/>
              <w:rPr>
                <w:rFonts w:ascii="Times New Roman" w:hAnsi="Times New Roman" w:cs="Times New Roman"/>
                <w:b/>
                <w:sz w:val="24"/>
                <w:szCs w:val="24"/>
              </w:rPr>
            </w:pPr>
          </w:p>
          <w:p w14:paraId="60ABD04A" w14:textId="77777777" w:rsidR="00015F67" w:rsidRDefault="00015F67" w:rsidP="00A012C8">
            <w:pPr>
              <w:spacing w:line="360" w:lineRule="auto"/>
              <w:jc w:val="center"/>
              <w:rPr>
                <w:rFonts w:ascii="Times New Roman" w:hAnsi="Times New Roman" w:cs="Times New Roman"/>
                <w:b/>
                <w:sz w:val="24"/>
                <w:szCs w:val="24"/>
              </w:rPr>
            </w:pPr>
          </w:p>
          <w:p w14:paraId="5223DF71" w14:textId="77777777" w:rsidR="00015F67" w:rsidRDefault="00015F67" w:rsidP="00A012C8">
            <w:pPr>
              <w:spacing w:line="360" w:lineRule="auto"/>
              <w:jc w:val="center"/>
              <w:rPr>
                <w:rFonts w:ascii="Times New Roman" w:hAnsi="Times New Roman" w:cs="Times New Roman"/>
                <w:b/>
                <w:sz w:val="24"/>
                <w:szCs w:val="24"/>
              </w:rPr>
            </w:pPr>
          </w:p>
          <w:p w14:paraId="41AF555E" w14:textId="77777777" w:rsidR="00015F67" w:rsidRDefault="00015F67" w:rsidP="00A012C8">
            <w:pPr>
              <w:spacing w:line="360" w:lineRule="auto"/>
              <w:jc w:val="center"/>
              <w:rPr>
                <w:rFonts w:ascii="Times New Roman" w:hAnsi="Times New Roman" w:cs="Times New Roman"/>
                <w:b/>
                <w:sz w:val="24"/>
                <w:szCs w:val="24"/>
              </w:rPr>
            </w:pPr>
          </w:p>
          <w:p w14:paraId="6205D569" w14:textId="77777777" w:rsidR="00015F67" w:rsidRDefault="00015F67" w:rsidP="00A012C8">
            <w:pPr>
              <w:spacing w:line="360" w:lineRule="auto"/>
              <w:jc w:val="center"/>
              <w:rPr>
                <w:rFonts w:ascii="Times New Roman" w:hAnsi="Times New Roman" w:cs="Times New Roman"/>
                <w:b/>
                <w:sz w:val="24"/>
                <w:szCs w:val="24"/>
              </w:rPr>
            </w:pPr>
          </w:p>
          <w:p w14:paraId="636DE8DF" w14:textId="77777777" w:rsidR="00015F67" w:rsidRDefault="00015F67" w:rsidP="00A012C8">
            <w:pPr>
              <w:spacing w:line="360" w:lineRule="auto"/>
              <w:jc w:val="center"/>
              <w:rPr>
                <w:rFonts w:ascii="Times New Roman" w:hAnsi="Times New Roman" w:cs="Times New Roman"/>
                <w:b/>
                <w:sz w:val="24"/>
                <w:szCs w:val="24"/>
              </w:rPr>
            </w:pPr>
          </w:p>
          <w:p w14:paraId="28EBFEBF" w14:textId="77777777" w:rsidR="00015F67" w:rsidRDefault="00015F67" w:rsidP="00A012C8">
            <w:pPr>
              <w:spacing w:line="360" w:lineRule="auto"/>
              <w:jc w:val="center"/>
              <w:rPr>
                <w:rFonts w:ascii="Times New Roman" w:hAnsi="Times New Roman" w:cs="Times New Roman"/>
                <w:b/>
                <w:sz w:val="24"/>
                <w:szCs w:val="24"/>
              </w:rPr>
            </w:pPr>
          </w:p>
          <w:p w14:paraId="7AD694D0" w14:textId="77777777" w:rsidR="00015F67" w:rsidRDefault="00015F67" w:rsidP="00A012C8">
            <w:pPr>
              <w:spacing w:line="360" w:lineRule="auto"/>
              <w:jc w:val="center"/>
              <w:rPr>
                <w:rFonts w:ascii="Times New Roman" w:hAnsi="Times New Roman" w:cs="Times New Roman"/>
                <w:b/>
                <w:sz w:val="24"/>
                <w:szCs w:val="24"/>
              </w:rPr>
            </w:pPr>
          </w:p>
          <w:p w14:paraId="52DA498A" w14:textId="77777777" w:rsidR="00015F67" w:rsidRDefault="00015F67" w:rsidP="00A012C8">
            <w:pPr>
              <w:spacing w:line="360" w:lineRule="auto"/>
              <w:jc w:val="center"/>
              <w:rPr>
                <w:rFonts w:ascii="Times New Roman" w:hAnsi="Times New Roman" w:cs="Times New Roman"/>
                <w:b/>
                <w:sz w:val="24"/>
                <w:szCs w:val="24"/>
              </w:rPr>
            </w:pPr>
          </w:p>
          <w:p w14:paraId="1DDA90D0" w14:textId="77777777" w:rsidR="00015F67" w:rsidRDefault="00015F67" w:rsidP="00A012C8">
            <w:pPr>
              <w:spacing w:line="360" w:lineRule="auto"/>
              <w:jc w:val="center"/>
              <w:rPr>
                <w:rFonts w:ascii="Times New Roman" w:hAnsi="Times New Roman" w:cs="Times New Roman"/>
                <w:b/>
                <w:sz w:val="24"/>
                <w:szCs w:val="24"/>
              </w:rPr>
            </w:pPr>
          </w:p>
          <w:p w14:paraId="39934959" w14:textId="77777777" w:rsidR="00015F67" w:rsidRDefault="00015F67" w:rsidP="00A012C8">
            <w:pPr>
              <w:spacing w:line="360" w:lineRule="auto"/>
              <w:jc w:val="center"/>
              <w:rPr>
                <w:rFonts w:ascii="Times New Roman" w:hAnsi="Times New Roman" w:cs="Times New Roman"/>
                <w:b/>
                <w:sz w:val="24"/>
                <w:szCs w:val="24"/>
              </w:rPr>
            </w:pPr>
          </w:p>
          <w:p w14:paraId="4045BEE3" w14:textId="77777777" w:rsidR="00015F67" w:rsidRDefault="00015F67" w:rsidP="00A012C8">
            <w:pPr>
              <w:spacing w:line="360" w:lineRule="auto"/>
              <w:jc w:val="center"/>
              <w:rPr>
                <w:rFonts w:ascii="Times New Roman" w:hAnsi="Times New Roman" w:cs="Times New Roman"/>
                <w:b/>
                <w:sz w:val="24"/>
                <w:szCs w:val="24"/>
              </w:rPr>
            </w:pPr>
          </w:p>
          <w:p w14:paraId="2EF8574F" w14:textId="6271BBFD" w:rsidR="00015F67" w:rsidRPr="00756C18" w:rsidRDefault="00015F67" w:rsidP="00A012C8">
            <w:pPr>
              <w:spacing w:line="360" w:lineRule="auto"/>
              <w:jc w:val="center"/>
              <w:rPr>
                <w:rFonts w:ascii="Times New Roman" w:hAnsi="Times New Roman" w:cs="Times New Roman"/>
                <w:b/>
                <w:sz w:val="24"/>
                <w:szCs w:val="24"/>
              </w:rPr>
            </w:pPr>
          </w:p>
        </w:tc>
      </w:tr>
    </w:tbl>
    <w:p w14:paraId="7A02B4DA" w14:textId="58A70CF4" w:rsidR="00014B47" w:rsidRPr="00756C18" w:rsidRDefault="00014B47" w:rsidP="00A012C8">
      <w:pPr>
        <w:tabs>
          <w:tab w:val="center" w:pos="4393"/>
          <w:tab w:val="left" w:pos="6749"/>
        </w:tabs>
        <w:spacing w:after="0" w:line="360" w:lineRule="auto"/>
        <w:rPr>
          <w:rFonts w:ascii="Times New Roman" w:hAnsi="Times New Roman" w:cs="Times New Roman"/>
          <w:bCs/>
          <w:sz w:val="24"/>
          <w:szCs w:val="24"/>
        </w:rPr>
      </w:pPr>
      <w:r w:rsidRPr="00756C18">
        <w:rPr>
          <w:rFonts w:ascii="Times New Roman" w:hAnsi="Times New Roman" w:cs="Times New Roman"/>
          <w:bCs/>
          <w:sz w:val="24"/>
          <w:szCs w:val="24"/>
        </w:rPr>
        <w:lastRenderedPageBreak/>
        <w:t xml:space="preserve">                                                                                                         </w:t>
      </w:r>
    </w:p>
    <w:p w14:paraId="5818B963" w14:textId="6C39D53D" w:rsidR="00014B47" w:rsidRPr="00756C18" w:rsidRDefault="00014B47" w:rsidP="00A012C8">
      <w:pPr>
        <w:tabs>
          <w:tab w:val="center" w:pos="4393"/>
          <w:tab w:val="left" w:pos="6749"/>
        </w:tabs>
        <w:spacing w:after="0" w:line="360" w:lineRule="auto"/>
        <w:rPr>
          <w:rFonts w:ascii="Times New Roman" w:hAnsi="Times New Roman" w:cs="Times New Roman"/>
          <w:bCs/>
          <w:sz w:val="24"/>
          <w:szCs w:val="24"/>
        </w:rPr>
      </w:pPr>
      <w:r w:rsidRPr="00756C18">
        <w:rPr>
          <w:rFonts w:ascii="Times New Roman" w:hAnsi="Times New Roman" w:cs="Times New Roman"/>
          <w:bCs/>
          <w:sz w:val="24"/>
          <w:szCs w:val="24"/>
        </w:rPr>
        <w:t xml:space="preserve">                                                                                          </w:t>
      </w:r>
    </w:p>
    <w:p w14:paraId="7D22B83D" w14:textId="73D4330E" w:rsidR="004A48A0" w:rsidRPr="00756C18" w:rsidRDefault="001F20DE" w:rsidP="00A012C8">
      <w:pPr>
        <w:pStyle w:val="Balk1"/>
        <w:spacing w:before="0" w:after="0" w:line="360" w:lineRule="auto"/>
        <w:jc w:val="center"/>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auto"/>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İÇİNDEKİLER</w:t>
      </w:r>
    </w:p>
    <w:tbl>
      <w:tblPr>
        <w:tblStyle w:val="TabloKlavuz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708"/>
        <w:gridCol w:w="7088"/>
        <w:gridCol w:w="459"/>
      </w:tblGrid>
      <w:tr w:rsidR="004A48A0" w:rsidRPr="00756C18" w14:paraId="20DBACB6" w14:textId="77777777" w:rsidTr="00B9411A">
        <w:trPr>
          <w:cantSplit/>
          <w:trHeight w:val="360"/>
        </w:trPr>
        <w:tc>
          <w:tcPr>
            <w:tcW w:w="8789" w:type="dxa"/>
            <w:gridSpan w:val="4"/>
            <w:vAlign w:val="center"/>
          </w:tcPr>
          <w:p w14:paraId="1B1572A4" w14:textId="5384296F" w:rsidR="004A48A0" w:rsidRPr="00756C18" w:rsidRDefault="007343EE" w:rsidP="00A012C8">
            <w:pPr>
              <w:spacing w:line="360" w:lineRule="auto"/>
              <w:jc w:val="both"/>
              <w:rPr>
                <w:rFonts w:ascii="Times New Roman" w:hAnsi="Times New Roman" w:cs="Times New Roman"/>
                <w:b/>
                <w:bCs/>
                <w:color w:val="000000"/>
                <w:sz w:val="24"/>
                <w:szCs w:val="24"/>
              </w:rPr>
            </w:pPr>
            <w:r w:rsidRPr="00756C18">
              <w:rPr>
                <w:rFonts w:ascii="Times New Roman" w:hAnsi="Times New Roman" w:cs="Times New Roman"/>
                <w:b/>
                <w:bCs/>
                <w:color w:val="000000"/>
                <w:sz w:val="24"/>
                <w:szCs w:val="24"/>
              </w:rPr>
              <w:t xml:space="preserve">                                                                                                                              </w:t>
            </w:r>
            <w:r w:rsidR="004A48A0" w:rsidRPr="00756C18">
              <w:rPr>
                <w:rFonts w:ascii="Times New Roman" w:hAnsi="Times New Roman" w:cs="Times New Roman"/>
                <w:b/>
                <w:bCs/>
                <w:color w:val="000000"/>
                <w:sz w:val="24"/>
                <w:szCs w:val="24"/>
              </w:rPr>
              <w:t>Sayfa No</w:t>
            </w:r>
          </w:p>
        </w:tc>
      </w:tr>
      <w:tr w:rsidR="004A48A0" w:rsidRPr="00756C18" w14:paraId="7263812B" w14:textId="77777777" w:rsidTr="00B9411A">
        <w:trPr>
          <w:cantSplit/>
          <w:trHeight w:val="360"/>
        </w:trPr>
        <w:tc>
          <w:tcPr>
            <w:tcW w:w="8330" w:type="dxa"/>
            <w:gridSpan w:val="3"/>
            <w:vAlign w:val="center"/>
          </w:tcPr>
          <w:p w14:paraId="68E34C20" w14:textId="1D848B0F" w:rsidR="004A48A0" w:rsidRPr="00756C18" w:rsidRDefault="001F20DE" w:rsidP="00A012C8">
            <w:pPr>
              <w:spacing w:line="360" w:lineRule="auto"/>
              <w:ind w:right="-100"/>
              <w:jc w:val="both"/>
              <w:rPr>
                <w:rFonts w:ascii="Times New Roman" w:hAnsi="Times New Roman" w:cs="Times New Roman"/>
                <w:sz w:val="24"/>
                <w:szCs w:val="24"/>
              </w:rPr>
            </w:pPr>
            <w:r>
              <w:rPr>
                <w:rFonts w:ascii="Times New Roman" w:hAnsi="Times New Roman" w:cs="Times New Roman"/>
                <w:sz w:val="24"/>
                <w:szCs w:val="24"/>
              </w:rPr>
              <w:t>İÇİNDEKİLER</w:t>
            </w:r>
            <w:r w:rsidR="004A48A0" w:rsidRPr="00756C18">
              <w:rPr>
                <w:rFonts w:ascii="Times New Roman" w:hAnsi="Times New Roman" w:cs="Times New Roman"/>
                <w:sz w:val="24"/>
                <w:szCs w:val="24"/>
              </w:rPr>
              <w:t xml:space="preserve"> ……………………………………………………………</w:t>
            </w:r>
            <w:proofErr w:type="gramStart"/>
            <w:r w:rsidR="004A48A0" w:rsidRPr="00756C18">
              <w:rPr>
                <w:rFonts w:ascii="Times New Roman" w:hAnsi="Times New Roman" w:cs="Times New Roman"/>
                <w:sz w:val="24"/>
                <w:szCs w:val="24"/>
              </w:rPr>
              <w:t>…….</w:t>
            </w:r>
            <w:proofErr w:type="gramEnd"/>
            <w:r w:rsidR="004A48A0" w:rsidRPr="00756C18">
              <w:rPr>
                <w:rFonts w:ascii="Times New Roman" w:hAnsi="Times New Roman" w:cs="Times New Roman"/>
                <w:sz w:val="24"/>
                <w:szCs w:val="24"/>
              </w:rPr>
              <w:t>.……</w:t>
            </w:r>
          </w:p>
        </w:tc>
        <w:tc>
          <w:tcPr>
            <w:tcW w:w="459" w:type="dxa"/>
            <w:vAlign w:val="center"/>
          </w:tcPr>
          <w:p w14:paraId="72EC6820" w14:textId="2F0EBA14" w:rsidR="004A48A0" w:rsidRPr="00756C18" w:rsidRDefault="004A48A0" w:rsidP="00A012C8">
            <w:pPr>
              <w:spacing w:line="360" w:lineRule="auto"/>
              <w:jc w:val="both"/>
              <w:rPr>
                <w:rFonts w:ascii="Times New Roman" w:hAnsi="Times New Roman" w:cs="Times New Roman"/>
                <w:sz w:val="24"/>
                <w:szCs w:val="24"/>
              </w:rPr>
            </w:pPr>
            <w:proofErr w:type="gramStart"/>
            <w:r w:rsidRPr="00756C18">
              <w:rPr>
                <w:rFonts w:ascii="Times New Roman" w:hAnsi="Times New Roman" w:cs="Times New Roman"/>
                <w:sz w:val="24"/>
                <w:szCs w:val="24"/>
              </w:rPr>
              <w:t>i</w:t>
            </w:r>
            <w:proofErr w:type="gramEnd"/>
          </w:p>
        </w:tc>
      </w:tr>
      <w:tr w:rsidR="004A48A0" w:rsidRPr="00756C18" w14:paraId="4CAE6FFA" w14:textId="77777777" w:rsidTr="00B9411A">
        <w:trPr>
          <w:cantSplit/>
          <w:trHeight w:val="360"/>
        </w:trPr>
        <w:tc>
          <w:tcPr>
            <w:tcW w:w="8330" w:type="dxa"/>
            <w:gridSpan w:val="3"/>
            <w:vAlign w:val="center"/>
          </w:tcPr>
          <w:p w14:paraId="6E5F3E09" w14:textId="49E6D596" w:rsidR="004A48A0" w:rsidRPr="00756C18" w:rsidRDefault="001F20DE" w:rsidP="00A012C8">
            <w:pPr>
              <w:spacing w:line="360" w:lineRule="auto"/>
              <w:ind w:right="-100"/>
              <w:jc w:val="both"/>
              <w:rPr>
                <w:rFonts w:ascii="Times New Roman" w:hAnsi="Times New Roman" w:cs="Times New Roman"/>
                <w:sz w:val="24"/>
                <w:szCs w:val="24"/>
              </w:rPr>
            </w:pPr>
            <w:r>
              <w:rPr>
                <w:rFonts w:ascii="Times New Roman" w:hAnsi="Times New Roman" w:cs="Times New Roman"/>
                <w:sz w:val="24"/>
                <w:szCs w:val="24"/>
              </w:rPr>
              <w:t>SİMGELER ve KISALTMALAR</w:t>
            </w:r>
            <w:r w:rsidR="004A48A0" w:rsidRPr="00756C18">
              <w:rPr>
                <w:rFonts w:ascii="Times New Roman" w:hAnsi="Times New Roman" w:cs="Times New Roman"/>
                <w:sz w:val="24"/>
                <w:szCs w:val="24"/>
              </w:rPr>
              <w:t>……….........…………………………………</w:t>
            </w:r>
            <w:proofErr w:type="gramStart"/>
            <w:r w:rsidR="004A48A0" w:rsidRPr="00756C18">
              <w:rPr>
                <w:rFonts w:ascii="Times New Roman" w:hAnsi="Times New Roman" w:cs="Times New Roman"/>
                <w:sz w:val="24"/>
                <w:szCs w:val="24"/>
              </w:rPr>
              <w:t>…….</w:t>
            </w:r>
            <w:proofErr w:type="gramEnd"/>
          </w:p>
        </w:tc>
        <w:tc>
          <w:tcPr>
            <w:tcW w:w="459" w:type="dxa"/>
            <w:tcBorders>
              <w:left w:val="nil"/>
            </w:tcBorders>
            <w:vAlign w:val="center"/>
          </w:tcPr>
          <w:p w14:paraId="56DBE35E" w14:textId="63055A2B" w:rsidR="004A48A0" w:rsidRPr="00756C18" w:rsidRDefault="00664C92" w:rsidP="00A012C8">
            <w:pPr>
              <w:spacing w:line="360" w:lineRule="auto"/>
              <w:jc w:val="both"/>
              <w:rPr>
                <w:rFonts w:ascii="Times New Roman" w:hAnsi="Times New Roman" w:cs="Times New Roman"/>
                <w:sz w:val="24"/>
                <w:szCs w:val="24"/>
              </w:rPr>
            </w:pPr>
            <w:proofErr w:type="gramStart"/>
            <w:r w:rsidRPr="00756C18">
              <w:rPr>
                <w:rFonts w:ascii="Times New Roman" w:hAnsi="Times New Roman" w:cs="Times New Roman"/>
                <w:sz w:val="24"/>
                <w:szCs w:val="24"/>
              </w:rPr>
              <w:t>i</w:t>
            </w:r>
            <w:r w:rsidR="000533A2">
              <w:rPr>
                <w:rFonts w:ascii="Times New Roman" w:hAnsi="Times New Roman" w:cs="Times New Roman"/>
                <w:sz w:val="24"/>
                <w:szCs w:val="24"/>
              </w:rPr>
              <w:t>i</w:t>
            </w:r>
            <w:proofErr w:type="gramEnd"/>
          </w:p>
        </w:tc>
      </w:tr>
      <w:tr w:rsidR="004A48A0" w:rsidRPr="00756C18" w14:paraId="2188E13E" w14:textId="77777777" w:rsidTr="00B9411A">
        <w:trPr>
          <w:cantSplit/>
          <w:trHeight w:val="360"/>
        </w:trPr>
        <w:tc>
          <w:tcPr>
            <w:tcW w:w="8330" w:type="dxa"/>
            <w:gridSpan w:val="3"/>
            <w:vAlign w:val="center"/>
          </w:tcPr>
          <w:p w14:paraId="11AACB11" w14:textId="77777777" w:rsidR="004A48A0" w:rsidRPr="00756C18" w:rsidRDefault="004A48A0" w:rsidP="00A012C8">
            <w:pPr>
              <w:spacing w:line="360" w:lineRule="auto"/>
              <w:ind w:right="-100"/>
              <w:jc w:val="both"/>
              <w:rPr>
                <w:rFonts w:ascii="Times New Roman" w:hAnsi="Times New Roman" w:cs="Times New Roman"/>
                <w:sz w:val="24"/>
                <w:szCs w:val="24"/>
              </w:rPr>
            </w:pPr>
          </w:p>
        </w:tc>
        <w:tc>
          <w:tcPr>
            <w:tcW w:w="459" w:type="dxa"/>
            <w:tcBorders>
              <w:left w:val="nil"/>
            </w:tcBorders>
            <w:vAlign w:val="center"/>
          </w:tcPr>
          <w:p w14:paraId="603D0F82" w14:textId="77777777" w:rsidR="004A48A0" w:rsidRPr="00756C18" w:rsidRDefault="004A48A0" w:rsidP="00A012C8">
            <w:pPr>
              <w:spacing w:line="360" w:lineRule="auto"/>
              <w:jc w:val="both"/>
              <w:rPr>
                <w:rFonts w:ascii="Times New Roman" w:hAnsi="Times New Roman" w:cs="Times New Roman"/>
                <w:sz w:val="24"/>
                <w:szCs w:val="24"/>
              </w:rPr>
            </w:pPr>
          </w:p>
        </w:tc>
      </w:tr>
      <w:tr w:rsidR="004A48A0" w:rsidRPr="00756C18" w14:paraId="1CCD95CE" w14:textId="77777777" w:rsidTr="00B9411A">
        <w:trPr>
          <w:cantSplit/>
          <w:trHeight w:val="509"/>
        </w:trPr>
        <w:tc>
          <w:tcPr>
            <w:tcW w:w="8330" w:type="dxa"/>
            <w:gridSpan w:val="3"/>
            <w:vAlign w:val="center"/>
          </w:tcPr>
          <w:p w14:paraId="7C082A7B" w14:textId="3CA0901C" w:rsidR="004A48A0" w:rsidRPr="00A012C8" w:rsidRDefault="001F20DE" w:rsidP="00B9411A">
            <w:pPr>
              <w:spacing w:line="360" w:lineRule="auto"/>
              <w:ind w:right="-285"/>
              <w:jc w:val="center"/>
              <w:rPr>
                <w:rFonts w:ascii="Times New Roman" w:hAnsi="Times New Roman" w:cs="Times New Roman"/>
                <w:b/>
                <w:sz w:val="24"/>
                <w:szCs w:val="24"/>
              </w:rPr>
            </w:pPr>
            <w:r w:rsidRPr="00A012C8">
              <w:rPr>
                <w:rFonts w:ascii="Times New Roman" w:hAnsi="Times New Roman" w:cs="Times New Roman"/>
                <w:b/>
                <w:sz w:val="24"/>
                <w:szCs w:val="24"/>
              </w:rPr>
              <w:t>BİRİNCİ BÖLÜM</w:t>
            </w:r>
          </w:p>
          <w:p w14:paraId="5F39278F" w14:textId="64ADA8F4" w:rsidR="004A48A0" w:rsidRPr="00756C18" w:rsidRDefault="001F20DE" w:rsidP="00A012C8">
            <w:pPr>
              <w:spacing w:line="360" w:lineRule="auto"/>
              <w:ind w:right="-100"/>
              <w:jc w:val="center"/>
              <w:rPr>
                <w:rFonts w:ascii="Times New Roman" w:hAnsi="Times New Roman" w:cs="Times New Roman"/>
                <w:sz w:val="24"/>
                <w:szCs w:val="24"/>
              </w:rPr>
            </w:pPr>
            <w:r w:rsidRPr="00A012C8">
              <w:rPr>
                <w:rFonts w:ascii="Times New Roman" w:hAnsi="Times New Roman" w:cs="Times New Roman"/>
                <w:b/>
                <w:sz w:val="24"/>
                <w:szCs w:val="24"/>
              </w:rPr>
              <w:t>GİRİŞ</w:t>
            </w:r>
          </w:p>
        </w:tc>
        <w:tc>
          <w:tcPr>
            <w:tcW w:w="459" w:type="dxa"/>
            <w:tcBorders>
              <w:left w:val="nil"/>
            </w:tcBorders>
            <w:vAlign w:val="center"/>
          </w:tcPr>
          <w:p w14:paraId="2EAF794F" w14:textId="266933C1" w:rsidR="004A48A0" w:rsidRPr="00756C18" w:rsidRDefault="004A48A0" w:rsidP="00A012C8">
            <w:pPr>
              <w:spacing w:line="360" w:lineRule="auto"/>
              <w:jc w:val="both"/>
              <w:rPr>
                <w:rFonts w:ascii="Times New Roman" w:hAnsi="Times New Roman" w:cs="Times New Roman"/>
                <w:sz w:val="24"/>
                <w:szCs w:val="24"/>
              </w:rPr>
            </w:pPr>
          </w:p>
        </w:tc>
      </w:tr>
      <w:tr w:rsidR="00B9411A" w:rsidRPr="00756C18" w14:paraId="19B395E9" w14:textId="77777777" w:rsidTr="00B9411A">
        <w:trPr>
          <w:cantSplit/>
          <w:trHeight w:val="360"/>
        </w:trPr>
        <w:tc>
          <w:tcPr>
            <w:tcW w:w="534" w:type="dxa"/>
            <w:vAlign w:val="center"/>
          </w:tcPr>
          <w:p w14:paraId="60D5DFFE" w14:textId="33AE01D1" w:rsidR="00B9411A" w:rsidRPr="00756C18" w:rsidRDefault="00B9411A" w:rsidP="000E76A0">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1.1.</w:t>
            </w:r>
          </w:p>
        </w:tc>
        <w:tc>
          <w:tcPr>
            <w:tcW w:w="7796" w:type="dxa"/>
            <w:gridSpan w:val="2"/>
            <w:vAlign w:val="center"/>
          </w:tcPr>
          <w:p w14:paraId="07FF0B16" w14:textId="77777777" w:rsidR="00B9411A" w:rsidRPr="00756C18" w:rsidRDefault="00B9411A" w:rsidP="000E76A0">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 xml:space="preserve">Türkiye’de Mesleki </w:t>
            </w:r>
            <w:proofErr w:type="gramStart"/>
            <w:r w:rsidRPr="00756C18">
              <w:rPr>
                <w:rFonts w:ascii="Times New Roman" w:hAnsi="Times New Roman" w:cs="Times New Roman"/>
                <w:sz w:val="24"/>
                <w:szCs w:val="24"/>
              </w:rPr>
              <w:t>Eğitim....</w:t>
            </w:r>
            <w:proofErr w:type="gramEnd"/>
            <w:r w:rsidRPr="00756C18">
              <w:rPr>
                <w:rFonts w:ascii="Times New Roman" w:hAnsi="Times New Roman" w:cs="Times New Roman"/>
                <w:sz w:val="24"/>
                <w:szCs w:val="24"/>
              </w:rPr>
              <w:t>……………………………………...……….…....</w:t>
            </w:r>
          </w:p>
        </w:tc>
        <w:tc>
          <w:tcPr>
            <w:tcW w:w="459" w:type="dxa"/>
            <w:vAlign w:val="center"/>
          </w:tcPr>
          <w:p w14:paraId="5E590F7A" w14:textId="08CB6D22" w:rsidR="00B9411A"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1</w:t>
            </w:r>
          </w:p>
        </w:tc>
      </w:tr>
      <w:tr w:rsidR="00B9411A" w:rsidRPr="00756C18" w14:paraId="30DCFE03" w14:textId="77777777" w:rsidTr="00B9411A">
        <w:trPr>
          <w:cantSplit/>
          <w:trHeight w:val="360"/>
        </w:trPr>
        <w:tc>
          <w:tcPr>
            <w:tcW w:w="534" w:type="dxa"/>
            <w:vAlign w:val="center"/>
          </w:tcPr>
          <w:p w14:paraId="198AD647" w14:textId="5021EDD3" w:rsidR="00B9411A" w:rsidRPr="00756C18" w:rsidRDefault="00B9411A" w:rsidP="000E76A0">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Pr="00756C18">
              <w:rPr>
                <w:rFonts w:ascii="Times New Roman" w:hAnsi="Times New Roman" w:cs="Times New Roman"/>
                <w:sz w:val="24"/>
                <w:szCs w:val="24"/>
              </w:rPr>
              <w:t>.2.</w:t>
            </w:r>
          </w:p>
        </w:tc>
        <w:tc>
          <w:tcPr>
            <w:tcW w:w="7796" w:type="dxa"/>
            <w:gridSpan w:val="2"/>
            <w:vAlign w:val="center"/>
          </w:tcPr>
          <w:p w14:paraId="7E4B11F8" w14:textId="77777777" w:rsidR="00B9411A" w:rsidRPr="00756C18" w:rsidRDefault="00B9411A" w:rsidP="000E76A0">
            <w:pPr>
              <w:spacing w:line="360" w:lineRule="auto"/>
              <w:ind w:right="-108"/>
              <w:jc w:val="both"/>
              <w:rPr>
                <w:rFonts w:ascii="Times New Roman" w:hAnsi="Times New Roman" w:cs="Times New Roman"/>
                <w:sz w:val="24"/>
                <w:szCs w:val="24"/>
              </w:rPr>
            </w:pPr>
            <w:r w:rsidRPr="00756C18">
              <w:rPr>
                <w:rFonts w:ascii="Times New Roman" w:hAnsi="Times New Roman" w:cs="Times New Roman"/>
                <w:sz w:val="24"/>
                <w:szCs w:val="24"/>
              </w:rPr>
              <w:t>Mesleki Staj Uygulamaları…………………………………...………...…...……</w:t>
            </w:r>
          </w:p>
        </w:tc>
        <w:tc>
          <w:tcPr>
            <w:tcW w:w="459" w:type="dxa"/>
            <w:vAlign w:val="center"/>
          </w:tcPr>
          <w:p w14:paraId="20FD4F6E" w14:textId="4FFBC279" w:rsidR="00B9411A"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5</w:t>
            </w:r>
          </w:p>
        </w:tc>
      </w:tr>
      <w:tr w:rsidR="00B9411A" w:rsidRPr="00756C18" w14:paraId="3B440456" w14:textId="77777777" w:rsidTr="00B9411A">
        <w:trPr>
          <w:cantSplit/>
          <w:trHeight w:val="360"/>
        </w:trPr>
        <w:tc>
          <w:tcPr>
            <w:tcW w:w="534" w:type="dxa"/>
            <w:vAlign w:val="center"/>
          </w:tcPr>
          <w:p w14:paraId="290984C5" w14:textId="77777777" w:rsidR="00B9411A" w:rsidRPr="00756C18" w:rsidRDefault="00B9411A" w:rsidP="000E76A0">
            <w:pPr>
              <w:spacing w:line="360" w:lineRule="auto"/>
              <w:ind w:right="-108"/>
              <w:jc w:val="both"/>
              <w:rPr>
                <w:rFonts w:ascii="Times New Roman" w:hAnsi="Times New Roman" w:cs="Times New Roman"/>
                <w:sz w:val="24"/>
                <w:szCs w:val="24"/>
              </w:rPr>
            </w:pPr>
          </w:p>
        </w:tc>
        <w:tc>
          <w:tcPr>
            <w:tcW w:w="708" w:type="dxa"/>
            <w:vAlign w:val="center"/>
          </w:tcPr>
          <w:p w14:paraId="6D373E93" w14:textId="5FF24694" w:rsidR="00B9411A" w:rsidRPr="00756C18" w:rsidRDefault="00B9411A" w:rsidP="000E76A0">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Pr="00756C18">
              <w:rPr>
                <w:rFonts w:ascii="Times New Roman" w:hAnsi="Times New Roman" w:cs="Times New Roman"/>
                <w:sz w:val="24"/>
                <w:szCs w:val="24"/>
              </w:rPr>
              <w:t>.2.1.</w:t>
            </w:r>
          </w:p>
        </w:tc>
        <w:tc>
          <w:tcPr>
            <w:tcW w:w="7088" w:type="dxa"/>
          </w:tcPr>
          <w:p w14:paraId="7B687267" w14:textId="77777777" w:rsidR="00B9411A" w:rsidRPr="00756C18" w:rsidRDefault="00B9411A" w:rsidP="000E76A0">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Mesleki Staj Uygulama Gün ve Saatleri ……….......................................</w:t>
            </w:r>
          </w:p>
        </w:tc>
        <w:tc>
          <w:tcPr>
            <w:tcW w:w="459" w:type="dxa"/>
            <w:vAlign w:val="bottom"/>
          </w:tcPr>
          <w:p w14:paraId="70F9D3EC" w14:textId="7D594D8D" w:rsidR="00B9411A"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6</w:t>
            </w:r>
          </w:p>
        </w:tc>
      </w:tr>
      <w:tr w:rsidR="00B9411A" w:rsidRPr="00756C18" w14:paraId="3D839E50" w14:textId="77777777" w:rsidTr="00B9411A">
        <w:trPr>
          <w:cantSplit/>
          <w:trHeight w:val="360"/>
        </w:trPr>
        <w:tc>
          <w:tcPr>
            <w:tcW w:w="534" w:type="dxa"/>
            <w:vAlign w:val="center"/>
          </w:tcPr>
          <w:p w14:paraId="3B673DF8" w14:textId="77777777" w:rsidR="00B9411A" w:rsidRPr="00756C18" w:rsidRDefault="00B9411A" w:rsidP="000E76A0">
            <w:pPr>
              <w:spacing w:line="360" w:lineRule="auto"/>
              <w:ind w:right="-108"/>
              <w:jc w:val="both"/>
              <w:rPr>
                <w:rFonts w:ascii="Times New Roman" w:hAnsi="Times New Roman" w:cs="Times New Roman"/>
                <w:sz w:val="24"/>
                <w:szCs w:val="24"/>
              </w:rPr>
            </w:pPr>
          </w:p>
        </w:tc>
        <w:tc>
          <w:tcPr>
            <w:tcW w:w="708" w:type="dxa"/>
            <w:vAlign w:val="center"/>
          </w:tcPr>
          <w:p w14:paraId="02C12E10" w14:textId="19B42B9E" w:rsidR="00B9411A" w:rsidRPr="00756C18" w:rsidRDefault="00B9411A" w:rsidP="000E76A0">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Pr="00756C18">
              <w:rPr>
                <w:rFonts w:ascii="Times New Roman" w:hAnsi="Times New Roman" w:cs="Times New Roman"/>
                <w:sz w:val="24"/>
                <w:szCs w:val="24"/>
              </w:rPr>
              <w:t xml:space="preserve">.2.2.  </w:t>
            </w:r>
          </w:p>
        </w:tc>
        <w:tc>
          <w:tcPr>
            <w:tcW w:w="7088" w:type="dxa"/>
          </w:tcPr>
          <w:p w14:paraId="4810BC8E" w14:textId="77777777" w:rsidR="00B9411A" w:rsidRPr="00756C18" w:rsidRDefault="00B9411A" w:rsidP="000E76A0">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Staj Uygulamasında Öğrencinin Görev ve Sorumlulukları………………</w:t>
            </w:r>
          </w:p>
        </w:tc>
        <w:tc>
          <w:tcPr>
            <w:tcW w:w="459" w:type="dxa"/>
            <w:vAlign w:val="bottom"/>
          </w:tcPr>
          <w:p w14:paraId="451E7BE3" w14:textId="1996A7AC" w:rsidR="00B9411A"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7</w:t>
            </w:r>
          </w:p>
        </w:tc>
      </w:tr>
      <w:tr w:rsidR="00B9411A" w:rsidRPr="00756C18" w14:paraId="47F40637" w14:textId="77777777" w:rsidTr="00B9411A">
        <w:trPr>
          <w:cantSplit/>
        </w:trPr>
        <w:tc>
          <w:tcPr>
            <w:tcW w:w="534" w:type="dxa"/>
          </w:tcPr>
          <w:p w14:paraId="7D5D3DA6" w14:textId="266C73F1" w:rsidR="00B9411A" w:rsidRPr="00756C18" w:rsidRDefault="00B9411A" w:rsidP="000E76A0">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Pr="00756C18">
              <w:rPr>
                <w:rFonts w:ascii="Times New Roman" w:hAnsi="Times New Roman" w:cs="Times New Roman"/>
                <w:sz w:val="24"/>
                <w:szCs w:val="24"/>
              </w:rPr>
              <w:t>.3.</w:t>
            </w:r>
          </w:p>
        </w:tc>
        <w:tc>
          <w:tcPr>
            <w:tcW w:w="7796" w:type="dxa"/>
            <w:gridSpan w:val="2"/>
            <w:vAlign w:val="center"/>
          </w:tcPr>
          <w:p w14:paraId="7D12FA4B" w14:textId="77777777" w:rsidR="00B9411A" w:rsidRPr="00756C18" w:rsidRDefault="00B9411A" w:rsidP="000E76A0">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 xml:space="preserve">Mesleki Staj Uygulamalarında Karşılaşılan </w:t>
            </w:r>
            <w:proofErr w:type="gramStart"/>
            <w:r w:rsidRPr="00756C18">
              <w:rPr>
                <w:rFonts w:ascii="Times New Roman" w:hAnsi="Times New Roman" w:cs="Times New Roman"/>
                <w:sz w:val="24"/>
                <w:szCs w:val="24"/>
              </w:rPr>
              <w:t>Sorunlar....</w:t>
            </w:r>
            <w:proofErr w:type="gramEnd"/>
            <w:r w:rsidRPr="00756C18">
              <w:rPr>
                <w:rFonts w:ascii="Times New Roman" w:hAnsi="Times New Roman" w:cs="Times New Roman"/>
                <w:sz w:val="24"/>
                <w:szCs w:val="24"/>
              </w:rPr>
              <w:t>………………………….</w:t>
            </w:r>
          </w:p>
        </w:tc>
        <w:tc>
          <w:tcPr>
            <w:tcW w:w="459" w:type="dxa"/>
          </w:tcPr>
          <w:p w14:paraId="5C190C26" w14:textId="5E5526B5" w:rsidR="00B9411A"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8</w:t>
            </w:r>
          </w:p>
        </w:tc>
      </w:tr>
      <w:tr w:rsidR="004A48A0" w:rsidRPr="00756C18" w14:paraId="58224EDF" w14:textId="77777777" w:rsidTr="00B9411A">
        <w:trPr>
          <w:cantSplit/>
          <w:trHeight w:val="360"/>
        </w:trPr>
        <w:tc>
          <w:tcPr>
            <w:tcW w:w="534" w:type="dxa"/>
            <w:vAlign w:val="center"/>
          </w:tcPr>
          <w:p w14:paraId="15F8CBF7" w14:textId="4C009BC2" w:rsidR="004A48A0" w:rsidRPr="00756C18" w:rsidRDefault="00A853A7"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B9411A">
              <w:rPr>
                <w:rFonts w:ascii="Times New Roman" w:hAnsi="Times New Roman" w:cs="Times New Roman"/>
                <w:sz w:val="24"/>
                <w:szCs w:val="24"/>
              </w:rPr>
              <w:t>4</w:t>
            </w:r>
            <w:r>
              <w:rPr>
                <w:rFonts w:ascii="Times New Roman" w:hAnsi="Times New Roman" w:cs="Times New Roman"/>
                <w:sz w:val="24"/>
                <w:szCs w:val="24"/>
              </w:rPr>
              <w:t>.</w:t>
            </w:r>
          </w:p>
        </w:tc>
        <w:tc>
          <w:tcPr>
            <w:tcW w:w="7796" w:type="dxa"/>
            <w:gridSpan w:val="2"/>
            <w:vAlign w:val="center"/>
          </w:tcPr>
          <w:p w14:paraId="04B58B31" w14:textId="59E06390" w:rsidR="004A48A0" w:rsidRPr="00756C18" w:rsidRDefault="001F20DE" w:rsidP="00A012C8">
            <w:pPr>
              <w:spacing w:line="360" w:lineRule="auto"/>
              <w:ind w:right="-102"/>
              <w:jc w:val="both"/>
              <w:rPr>
                <w:rFonts w:ascii="Times New Roman" w:hAnsi="Times New Roman" w:cs="Times New Roman"/>
                <w:sz w:val="24"/>
                <w:szCs w:val="24"/>
              </w:rPr>
            </w:pPr>
            <w:r>
              <w:rPr>
                <w:rFonts w:ascii="Times New Roman" w:hAnsi="Times New Roman" w:cs="Times New Roman"/>
                <w:sz w:val="24"/>
                <w:szCs w:val="24"/>
              </w:rPr>
              <w:t>Problem Durumu</w:t>
            </w:r>
            <w:r w:rsidR="007D369A" w:rsidRPr="00756C18">
              <w:rPr>
                <w:rFonts w:ascii="Times New Roman" w:hAnsi="Times New Roman" w:cs="Times New Roman"/>
                <w:sz w:val="24"/>
                <w:szCs w:val="24"/>
              </w:rPr>
              <w:t>…………………………………………</w:t>
            </w:r>
            <w:proofErr w:type="gramStart"/>
            <w:r w:rsidR="007D369A" w:rsidRPr="00756C18">
              <w:rPr>
                <w:rFonts w:ascii="Times New Roman" w:hAnsi="Times New Roman" w:cs="Times New Roman"/>
                <w:sz w:val="24"/>
                <w:szCs w:val="24"/>
              </w:rPr>
              <w:t>….</w:t>
            </w:r>
            <w:r w:rsidR="004A48A0" w:rsidRPr="00756C18">
              <w:rPr>
                <w:rFonts w:ascii="Times New Roman" w:hAnsi="Times New Roman" w:cs="Times New Roman"/>
                <w:sz w:val="24"/>
                <w:szCs w:val="24"/>
              </w:rPr>
              <w:t>...</w:t>
            </w:r>
            <w:proofErr w:type="gramEnd"/>
            <w:r w:rsidR="004A48A0" w:rsidRPr="00756C18">
              <w:rPr>
                <w:rFonts w:ascii="Times New Roman" w:hAnsi="Times New Roman" w:cs="Times New Roman"/>
                <w:sz w:val="24"/>
                <w:szCs w:val="24"/>
              </w:rPr>
              <w:t>……………</w:t>
            </w:r>
            <w:r w:rsidR="007D369A" w:rsidRPr="00756C18">
              <w:rPr>
                <w:rFonts w:ascii="Times New Roman" w:hAnsi="Times New Roman" w:cs="Times New Roman"/>
                <w:sz w:val="24"/>
                <w:szCs w:val="24"/>
              </w:rPr>
              <w:t>……</w:t>
            </w:r>
          </w:p>
        </w:tc>
        <w:tc>
          <w:tcPr>
            <w:tcW w:w="459" w:type="dxa"/>
            <w:tcBorders>
              <w:left w:val="nil"/>
            </w:tcBorders>
            <w:vAlign w:val="center"/>
          </w:tcPr>
          <w:p w14:paraId="43A97CB7" w14:textId="34368DF6" w:rsidR="004A48A0"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9</w:t>
            </w:r>
          </w:p>
        </w:tc>
      </w:tr>
      <w:tr w:rsidR="004A48A0" w:rsidRPr="00756C18" w14:paraId="560BC359" w14:textId="77777777" w:rsidTr="00B9411A">
        <w:trPr>
          <w:cantSplit/>
          <w:trHeight w:val="360"/>
        </w:trPr>
        <w:tc>
          <w:tcPr>
            <w:tcW w:w="534" w:type="dxa"/>
            <w:vAlign w:val="center"/>
          </w:tcPr>
          <w:p w14:paraId="57B06126" w14:textId="7489B803" w:rsidR="004A48A0" w:rsidRPr="00756C18" w:rsidRDefault="00A853A7"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B9411A">
              <w:rPr>
                <w:rFonts w:ascii="Times New Roman" w:hAnsi="Times New Roman" w:cs="Times New Roman"/>
                <w:sz w:val="24"/>
                <w:szCs w:val="24"/>
              </w:rPr>
              <w:t>5</w:t>
            </w:r>
            <w:r>
              <w:rPr>
                <w:rFonts w:ascii="Times New Roman" w:hAnsi="Times New Roman" w:cs="Times New Roman"/>
                <w:sz w:val="24"/>
                <w:szCs w:val="24"/>
              </w:rPr>
              <w:t>.</w:t>
            </w:r>
          </w:p>
        </w:tc>
        <w:tc>
          <w:tcPr>
            <w:tcW w:w="7796" w:type="dxa"/>
            <w:gridSpan w:val="2"/>
            <w:vAlign w:val="center"/>
          </w:tcPr>
          <w:p w14:paraId="248BCA12" w14:textId="7C5D739B" w:rsidR="004A48A0" w:rsidRPr="00756C18" w:rsidRDefault="001F20DE" w:rsidP="00A012C8">
            <w:pPr>
              <w:spacing w:line="360" w:lineRule="auto"/>
              <w:ind w:right="-102"/>
              <w:jc w:val="both"/>
              <w:rPr>
                <w:rFonts w:ascii="Times New Roman" w:hAnsi="Times New Roman" w:cs="Times New Roman"/>
                <w:sz w:val="24"/>
                <w:szCs w:val="24"/>
              </w:rPr>
            </w:pPr>
            <w:r>
              <w:rPr>
                <w:rFonts w:ascii="Times New Roman" w:hAnsi="Times New Roman" w:cs="Times New Roman"/>
                <w:sz w:val="24"/>
                <w:szCs w:val="24"/>
              </w:rPr>
              <w:t>Araştırmanın Amacı</w:t>
            </w:r>
            <w:r w:rsidR="007D369A" w:rsidRPr="00756C18">
              <w:rPr>
                <w:rFonts w:ascii="Times New Roman" w:hAnsi="Times New Roman" w:cs="Times New Roman"/>
                <w:sz w:val="24"/>
                <w:szCs w:val="24"/>
              </w:rPr>
              <w:t>………………………………………</w:t>
            </w:r>
            <w:proofErr w:type="gramStart"/>
            <w:r w:rsidR="007D369A" w:rsidRPr="00756C18">
              <w:rPr>
                <w:rFonts w:ascii="Times New Roman" w:hAnsi="Times New Roman" w:cs="Times New Roman"/>
                <w:sz w:val="24"/>
                <w:szCs w:val="24"/>
              </w:rPr>
              <w:t>….</w:t>
            </w:r>
            <w:r w:rsidR="004A48A0" w:rsidRPr="00756C18">
              <w:rPr>
                <w:rFonts w:ascii="Times New Roman" w:hAnsi="Times New Roman" w:cs="Times New Roman"/>
                <w:sz w:val="24"/>
                <w:szCs w:val="24"/>
              </w:rPr>
              <w:t>...</w:t>
            </w:r>
            <w:proofErr w:type="gramEnd"/>
            <w:r w:rsidR="004A48A0" w:rsidRPr="00756C18">
              <w:rPr>
                <w:rFonts w:ascii="Times New Roman" w:hAnsi="Times New Roman" w:cs="Times New Roman"/>
                <w:sz w:val="24"/>
                <w:szCs w:val="24"/>
              </w:rPr>
              <w:t>.………………..</w:t>
            </w:r>
          </w:p>
        </w:tc>
        <w:tc>
          <w:tcPr>
            <w:tcW w:w="459" w:type="dxa"/>
            <w:tcBorders>
              <w:left w:val="nil"/>
            </w:tcBorders>
            <w:vAlign w:val="center"/>
          </w:tcPr>
          <w:p w14:paraId="21D3D129" w14:textId="1D1E3AAA" w:rsidR="004A48A0"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10</w:t>
            </w:r>
          </w:p>
        </w:tc>
      </w:tr>
      <w:tr w:rsidR="004A48A0" w:rsidRPr="00756C18" w14:paraId="10348B3B" w14:textId="77777777" w:rsidTr="00B9411A">
        <w:trPr>
          <w:cantSplit/>
          <w:trHeight w:val="360"/>
        </w:trPr>
        <w:tc>
          <w:tcPr>
            <w:tcW w:w="534" w:type="dxa"/>
            <w:vAlign w:val="center"/>
          </w:tcPr>
          <w:p w14:paraId="66813A5A" w14:textId="60546D08" w:rsidR="004A48A0" w:rsidRPr="00756C18" w:rsidRDefault="00A853A7"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B9411A">
              <w:rPr>
                <w:rFonts w:ascii="Times New Roman" w:hAnsi="Times New Roman" w:cs="Times New Roman"/>
                <w:sz w:val="24"/>
                <w:szCs w:val="24"/>
              </w:rPr>
              <w:t>6</w:t>
            </w:r>
            <w:r>
              <w:rPr>
                <w:rFonts w:ascii="Times New Roman" w:hAnsi="Times New Roman" w:cs="Times New Roman"/>
                <w:sz w:val="24"/>
                <w:szCs w:val="24"/>
              </w:rPr>
              <w:t>.</w:t>
            </w:r>
          </w:p>
        </w:tc>
        <w:tc>
          <w:tcPr>
            <w:tcW w:w="7796" w:type="dxa"/>
            <w:gridSpan w:val="2"/>
            <w:vAlign w:val="center"/>
          </w:tcPr>
          <w:p w14:paraId="06A87247" w14:textId="587D6CD6" w:rsidR="004A48A0" w:rsidRPr="00756C18" w:rsidRDefault="001F20DE" w:rsidP="00A012C8">
            <w:pPr>
              <w:spacing w:line="360" w:lineRule="auto"/>
              <w:ind w:right="-102"/>
              <w:jc w:val="both"/>
              <w:rPr>
                <w:rFonts w:ascii="Times New Roman" w:hAnsi="Times New Roman" w:cs="Times New Roman"/>
                <w:sz w:val="24"/>
                <w:szCs w:val="24"/>
              </w:rPr>
            </w:pPr>
            <w:r>
              <w:rPr>
                <w:rFonts w:ascii="Times New Roman" w:hAnsi="Times New Roman" w:cs="Times New Roman"/>
                <w:sz w:val="24"/>
                <w:szCs w:val="24"/>
              </w:rPr>
              <w:t>Araştırmanın Önemi</w:t>
            </w:r>
            <w:r w:rsidR="007D369A" w:rsidRPr="00756C18">
              <w:rPr>
                <w:rFonts w:ascii="Times New Roman" w:hAnsi="Times New Roman" w:cs="Times New Roman"/>
                <w:sz w:val="24"/>
                <w:szCs w:val="24"/>
              </w:rPr>
              <w:t>………………………………………</w:t>
            </w:r>
            <w:proofErr w:type="gramStart"/>
            <w:r w:rsidR="007D369A" w:rsidRPr="00756C18">
              <w:rPr>
                <w:rFonts w:ascii="Times New Roman" w:hAnsi="Times New Roman" w:cs="Times New Roman"/>
                <w:sz w:val="24"/>
                <w:szCs w:val="24"/>
              </w:rPr>
              <w:t>….</w:t>
            </w:r>
            <w:r w:rsidR="004A48A0" w:rsidRPr="00756C18">
              <w:rPr>
                <w:rFonts w:ascii="Times New Roman" w:hAnsi="Times New Roman" w:cs="Times New Roman"/>
                <w:sz w:val="24"/>
                <w:szCs w:val="24"/>
              </w:rPr>
              <w:t>...</w:t>
            </w:r>
            <w:proofErr w:type="gramEnd"/>
            <w:r w:rsidR="004A48A0" w:rsidRPr="00756C18">
              <w:rPr>
                <w:rFonts w:ascii="Times New Roman" w:hAnsi="Times New Roman" w:cs="Times New Roman"/>
                <w:sz w:val="24"/>
                <w:szCs w:val="24"/>
              </w:rPr>
              <w:t>.………………..</w:t>
            </w:r>
          </w:p>
        </w:tc>
        <w:tc>
          <w:tcPr>
            <w:tcW w:w="459" w:type="dxa"/>
            <w:vAlign w:val="center"/>
          </w:tcPr>
          <w:p w14:paraId="0734D0A2" w14:textId="0C3ED29A" w:rsidR="004A48A0"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p>
        </w:tc>
      </w:tr>
      <w:tr w:rsidR="00FB2440" w:rsidRPr="00756C18" w14:paraId="52F91CC8" w14:textId="77777777" w:rsidTr="00B9411A">
        <w:trPr>
          <w:cantSplit/>
          <w:trHeight w:val="360"/>
        </w:trPr>
        <w:tc>
          <w:tcPr>
            <w:tcW w:w="534" w:type="dxa"/>
            <w:vAlign w:val="center"/>
          </w:tcPr>
          <w:p w14:paraId="47E15120" w14:textId="4E86854B" w:rsidR="00FB2440" w:rsidRPr="00756C18" w:rsidRDefault="00A853A7"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B9411A">
              <w:rPr>
                <w:rFonts w:ascii="Times New Roman" w:hAnsi="Times New Roman" w:cs="Times New Roman"/>
                <w:sz w:val="24"/>
                <w:szCs w:val="24"/>
              </w:rPr>
              <w:t>7</w:t>
            </w:r>
            <w:r>
              <w:rPr>
                <w:rFonts w:ascii="Times New Roman" w:hAnsi="Times New Roman" w:cs="Times New Roman"/>
                <w:sz w:val="24"/>
                <w:szCs w:val="24"/>
              </w:rPr>
              <w:t>.</w:t>
            </w:r>
          </w:p>
        </w:tc>
        <w:tc>
          <w:tcPr>
            <w:tcW w:w="7796" w:type="dxa"/>
            <w:gridSpan w:val="2"/>
            <w:vAlign w:val="center"/>
          </w:tcPr>
          <w:p w14:paraId="29F221E7" w14:textId="09495414" w:rsidR="00FB2440" w:rsidRPr="00756C18" w:rsidRDefault="001F20DE" w:rsidP="00A012C8">
            <w:pPr>
              <w:spacing w:line="360" w:lineRule="auto"/>
              <w:ind w:right="-102"/>
              <w:jc w:val="both"/>
              <w:rPr>
                <w:rFonts w:ascii="Times New Roman" w:hAnsi="Times New Roman" w:cs="Times New Roman"/>
                <w:sz w:val="24"/>
                <w:szCs w:val="24"/>
              </w:rPr>
            </w:pPr>
            <w:r>
              <w:rPr>
                <w:rFonts w:ascii="Times New Roman" w:hAnsi="Times New Roman" w:cs="Times New Roman"/>
                <w:sz w:val="24"/>
                <w:szCs w:val="24"/>
              </w:rPr>
              <w:t>Araştırmanın Sınırlılıkları</w:t>
            </w:r>
            <w:r w:rsidR="00FB2440" w:rsidRPr="00756C18">
              <w:rPr>
                <w:rFonts w:ascii="Times New Roman" w:hAnsi="Times New Roman" w:cs="Times New Roman"/>
                <w:sz w:val="24"/>
                <w:szCs w:val="24"/>
              </w:rPr>
              <w:t>…………………………………………………</w:t>
            </w:r>
            <w:proofErr w:type="gramStart"/>
            <w:r w:rsidR="00FB2440" w:rsidRPr="00756C18">
              <w:rPr>
                <w:rFonts w:ascii="Times New Roman" w:hAnsi="Times New Roman" w:cs="Times New Roman"/>
                <w:sz w:val="24"/>
                <w:szCs w:val="24"/>
              </w:rPr>
              <w:t>…….</w:t>
            </w:r>
            <w:proofErr w:type="gramEnd"/>
            <w:r w:rsidR="00FB2440" w:rsidRPr="00756C18">
              <w:rPr>
                <w:rFonts w:ascii="Times New Roman" w:hAnsi="Times New Roman" w:cs="Times New Roman"/>
                <w:sz w:val="24"/>
                <w:szCs w:val="24"/>
              </w:rPr>
              <w:t>.</w:t>
            </w:r>
          </w:p>
        </w:tc>
        <w:tc>
          <w:tcPr>
            <w:tcW w:w="459" w:type="dxa"/>
            <w:vAlign w:val="center"/>
          </w:tcPr>
          <w:p w14:paraId="490B5643" w14:textId="7DCF7909" w:rsidR="00FB2440"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12</w:t>
            </w:r>
          </w:p>
        </w:tc>
      </w:tr>
      <w:tr w:rsidR="00FB2440" w:rsidRPr="00756C18" w14:paraId="5C5E03EA" w14:textId="77777777" w:rsidTr="00B9411A">
        <w:trPr>
          <w:cantSplit/>
          <w:trHeight w:val="360"/>
        </w:trPr>
        <w:tc>
          <w:tcPr>
            <w:tcW w:w="534" w:type="dxa"/>
            <w:vAlign w:val="center"/>
          </w:tcPr>
          <w:p w14:paraId="0359BC63" w14:textId="3729DB43" w:rsidR="00FB2440" w:rsidRPr="00756C18" w:rsidRDefault="00A853A7"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B9411A">
              <w:rPr>
                <w:rFonts w:ascii="Times New Roman" w:hAnsi="Times New Roman" w:cs="Times New Roman"/>
                <w:sz w:val="24"/>
                <w:szCs w:val="24"/>
              </w:rPr>
              <w:t>8</w:t>
            </w:r>
            <w:r>
              <w:rPr>
                <w:rFonts w:ascii="Times New Roman" w:hAnsi="Times New Roman" w:cs="Times New Roman"/>
                <w:sz w:val="24"/>
                <w:szCs w:val="24"/>
              </w:rPr>
              <w:t>.</w:t>
            </w:r>
          </w:p>
        </w:tc>
        <w:tc>
          <w:tcPr>
            <w:tcW w:w="7796" w:type="dxa"/>
            <w:gridSpan w:val="2"/>
            <w:vAlign w:val="center"/>
          </w:tcPr>
          <w:p w14:paraId="249CE2EE" w14:textId="31962FC1" w:rsidR="00FB2440" w:rsidRPr="00756C18" w:rsidRDefault="00FB2440" w:rsidP="00A012C8">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Sayıltılar……………………………………………………………………</w:t>
            </w:r>
            <w:proofErr w:type="gramStart"/>
            <w:r w:rsidRPr="00756C18">
              <w:rPr>
                <w:rFonts w:ascii="Times New Roman" w:hAnsi="Times New Roman" w:cs="Times New Roman"/>
                <w:sz w:val="24"/>
                <w:szCs w:val="24"/>
              </w:rPr>
              <w:t>…….</w:t>
            </w:r>
            <w:proofErr w:type="gramEnd"/>
          </w:p>
        </w:tc>
        <w:tc>
          <w:tcPr>
            <w:tcW w:w="459" w:type="dxa"/>
            <w:vAlign w:val="center"/>
          </w:tcPr>
          <w:p w14:paraId="31BA8A72" w14:textId="7D46C777" w:rsidR="00FB2440"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13</w:t>
            </w:r>
          </w:p>
        </w:tc>
      </w:tr>
      <w:tr w:rsidR="00FB2440" w:rsidRPr="00756C18" w14:paraId="352B320D" w14:textId="77777777" w:rsidTr="00B9411A">
        <w:trPr>
          <w:cantSplit/>
          <w:trHeight w:val="360"/>
        </w:trPr>
        <w:tc>
          <w:tcPr>
            <w:tcW w:w="534" w:type="dxa"/>
            <w:vAlign w:val="center"/>
          </w:tcPr>
          <w:p w14:paraId="60A5E075" w14:textId="735E222A" w:rsidR="00FB2440" w:rsidRPr="00756C18" w:rsidRDefault="00A853A7"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1.</w:t>
            </w:r>
            <w:r w:rsidR="00B9411A">
              <w:rPr>
                <w:rFonts w:ascii="Times New Roman" w:hAnsi="Times New Roman" w:cs="Times New Roman"/>
                <w:sz w:val="24"/>
                <w:szCs w:val="24"/>
              </w:rPr>
              <w:t>9</w:t>
            </w:r>
            <w:r>
              <w:rPr>
                <w:rFonts w:ascii="Times New Roman" w:hAnsi="Times New Roman" w:cs="Times New Roman"/>
                <w:sz w:val="24"/>
                <w:szCs w:val="24"/>
              </w:rPr>
              <w:t>.</w:t>
            </w:r>
          </w:p>
        </w:tc>
        <w:tc>
          <w:tcPr>
            <w:tcW w:w="7796" w:type="dxa"/>
            <w:gridSpan w:val="2"/>
            <w:vAlign w:val="center"/>
          </w:tcPr>
          <w:p w14:paraId="56A0CA82" w14:textId="55CFCF89" w:rsidR="00FB2440" w:rsidRPr="00756C18" w:rsidRDefault="001F20DE" w:rsidP="00A012C8">
            <w:pPr>
              <w:spacing w:line="360" w:lineRule="auto"/>
              <w:ind w:right="-102"/>
              <w:jc w:val="both"/>
              <w:rPr>
                <w:rFonts w:ascii="Times New Roman" w:hAnsi="Times New Roman" w:cs="Times New Roman"/>
                <w:sz w:val="24"/>
                <w:szCs w:val="24"/>
              </w:rPr>
            </w:pPr>
            <w:r>
              <w:rPr>
                <w:rFonts w:ascii="Times New Roman" w:hAnsi="Times New Roman" w:cs="Times New Roman"/>
                <w:sz w:val="24"/>
                <w:szCs w:val="24"/>
              </w:rPr>
              <w:t>Tanımlar</w:t>
            </w:r>
            <w:r w:rsidR="00FB2440" w:rsidRPr="00756C18">
              <w:rPr>
                <w:rFonts w:ascii="Times New Roman" w:hAnsi="Times New Roman" w:cs="Times New Roman"/>
                <w:sz w:val="24"/>
                <w:szCs w:val="24"/>
              </w:rPr>
              <w:t>……………………………………………………………………</w:t>
            </w:r>
            <w:proofErr w:type="gramStart"/>
            <w:r w:rsidR="00FB2440" w:rsidRPr="00756C18">
              <w:rPr>
                <w:rFonts w:ascii="Times New Roman" w:hAnsi="Times New Roman" w:cs="Times New Roman"/>
                <w:sz w:val="24"/>
                <w:szCs w:val="24"/>
              </w:rPr>
              <w:t>…….</w:t>
            </w:r>
            <w:proofErr w:type="gramEnd"/>
          </w:p>
        </w:tc>
        <w:tc>
          <w:tcPr>
            <w:tcW w:w="459" w:type="dxa"/>
            <w:vAlign w:val="center"/>
          </w:tcPr>
          <w:p w14:paraId="7185CD8B" w14:textId="37CA0575" w:rsidR="00FB2440" w:rsidRPr="00756C18" w:rsidRDefault="00B9411A" w:rsidP="00B9411A">
            <w:pPr>
              <w:spacing w:line="360" w:lineRule="auto"/>
              <w:jc w:val="right"/>
              <w:rPr>
                <w:rFonts w:ascii="Times New Roman" w:hAnsi="Times New Roman" w:cs="Times New Roman"/>
                <w:sz w:val="24"/>
                <w:szCs w:val="24"/>
              </w:rPr>
            </w:pPr>
            <w:r>
              <w:rPr>
                <w:rFonts w:ascii="Times New Roman" w:hAnsi="Times New Roman" w:cs="Times New Roman"/>
                <w:sz w:val="24"/>
                <w:szCs w:val="24"/>
              </w:rPr>
              <w:t>13</w:t>
            </w:r>
          </w:p>
        </w:tc>
      </w:tr>
      <w:tr w:rsidR="00FB2440" w:rsidRPr="00756C18" w14:paraId="40DE2670" w14:textId="77777777" w:rsidTr="00B9411A">
        <w:trPr>
          <w:cantSplit/>
          <w:trHeight w:val="360"/>
        </w:trPr>
        <w:tc>
          <w:tcPr>
            <w:tcW w:w="534" w:type="dxa"/>
            <w:vAlign w:val="center"/>
          </w:tcPr>
          <w:p w14:paraId="010BB5AE" w14:textId="77777777" w:rsidR="00FB2440" w:rsidRPr="00756C18" w:rsidRDefault="00FB2440" w:rsidP="00A012C8">
            <w:pPr>
              <w:spacing w:line="360" w:lineRule="auto"/>
              <w:ind w:right="-108"/>
              <w:jc w:val="both"/>
              <w:rPr>
                <w:rFonts w:ascii="Times New Roman" w:hAnsi="Times New Roman" w:cs="Times New Roman"/>
                <w:sz w:val="24"/>
                <w:szCs w:val="24"/>
              </w:rPr>
            </w:pPr>
          </w:p>
        </w:tc>
        <w:tc>
          <w:tcPr>
            <w:tcW w:w="7796" w:type="dxa"/>
            <w:gridSpan w:val="2"/>
            <w:vAlign w:val="center"/>
          </w:tcPr>
          <w:p w14:paraId="39459207" w14:textId="77777777" w:rsidR="00FB2440" w:rsidRPr="00756C18" w:rsidRDefault="00FB2440" w:rsidP="00A012C8">
            <w:pPr>
              <w:spacing w:line="360" w:lineRule="auto"/>
              <w:ind w:right="-102"/>
              <w:jc w:val="both"/>
              <w:rPr>
                <w:rFonts w:ascii="Times New Roman" w:hAnsi="Times New Roman" w:cs="Times New Roman"/>
                <w:sz w:val="24"/>
                <w:szCs w:val="24"/>
              </w:rPr>
            </w:pPr>
          </w:p>
        </w:tc>
        <w:tc>
          <w:tcPr>
            <w:tcW w:w="459" w:type="dxa"/>
            <w:vAlign w:val="center"/>
          </w:tcPr>
          <w:p w14:paraId="3CFFEAC4" w14:textId="77777777" w:rsidR="00FB2440" w:rsidRPr="00756C18" w:rsidRDefault="00FB2440" w:rsidP="00B9411A">
            <w:pPr>
              <w:spacing w:line="360" w:lineRule="auto"/>
              <w:jc w:val="right"/>
              <w:rPr>
                <w:rFonts w:ascii="Times New Roman" w:hAnsi="Times New Roman" w:cs="Times New Roman"/>
                <w:sz w:val="24"/>
                <w:szCs w:val="24"/>
              </w:rPr>
            </w:pPr>
          </w:p>
        </w:tc>
      </w:tr>
      <w:tr w:rsidR="004A48A0" w:rsidRPr="00756C18" w14:paraId="4EC72F60" w14:textId="77777777" w:rsidTr="00B9411A">
        <w:trPr>
          <w:cantSplit/>
        </w:trPr>
        <w:tc>
          <w:tcPr>
            <w:tcW w:w="8330" w:type="dxa"/>
            <w:gridSpan w:val="3"/>
          </w:tcPr>
          <w:p w14:paraId="250EB786" w14:textId="0FABA4A3" w:rsidR="004A48A0" w:rsidRPr="00A012C8" w:rsidRDefault="00B9411A" w:rsidP="00015F67">
            <w:pPr>
              <w:spacing w:line="360" w:lineRule="auto"/>
              <w:ind w:right="-139"/>
              <w:jc w:val="center"/>
              <w:rPr>
                <w:rFonts w:ascii="Times New Roman" w:hAnsi="Times New Roman" w:cs="Times New Roman"/>
                <w:b/>
                <w:sz w:val="24"/>
                <w:szCs w:val="24"/>
              </w:rPr>
            </w:pPr>
            <w:r>
              <w:rPr>
                <w:rFonts w:ascii="Times New Roman" w:hAnsi="Times New Roman" w:cs="Times New Roman"/>
                <w:b/>
                <w:sz w:val="24"/>
                <w:szCs w:val="24"/>
              </w:rPr>
              <w:t xml:space="preserve">İKİNCİ </w:t>
            </w:r>
            <w:r w:rsidR="004A48A0" w:rsidRPr="00A012C8">
              <w:rPr>
                <w:rFonts w:ascii="Times New Roman" w:hAnsi="Times New Roman" w:cs="Times New Roman"/>
                <w:b/>
                <w:sz w:val="24"/>
                <w:szCs w:val="24"/>
              </w:rPr>
              <w:t>BÖLÜM</w:t>
            </w:r>
          </w:p>
          <w:p w14:paraId="55CC5F3E" w14:textId="2DFA4344" w:rsidR="004A48A0" w:rsidRPr="00756C18" w:rsidRDefault="00015F67" w:rsidP="00015F67">
            <w:pPr>
              <w:spacing w:line="360" w:lineRule="auto"/>
              <w:ind w:right="-102"/>
              <w:jc w:val="center"/>
              <w:rPr>
                <w:rFonts w:ascii="Times New Roman" w:hAnsi="Times New Roman" w:cs="Times New Roman"/>
                <w:sz w:val="24"/>
                <w:szCs w:val="24"/>
              </w:rPr>
            </w:pPr>
            <w:r>
              <w:rPr>
                <w:rFonts w:ascii="Times New Roman" w:hAnsi="Times New Roman" w:cs="Times New Roman"/>
                <w:b/>
                <w:sz w:val="24"/>
                <w:szCs w:val="24"/>
              </w:rPr>
              <w:t>ARAŞTIRMA YÖNTEMİ</w:t>
            </w:r>
          </w:p>
        </w:tc>
        <w:tc>
          <w:tcPr>
            <w:tcW w:w="459" w:type="dxa"/>
          </w:tcPr>
          <w:p w14:paraId="1C6E9F7F" w14:textId="77777777" w:rsidR="004A48A0" w:rsidRPr="00756C18" w:rsidRDefault="004A48A0" w:rsidP="00A012C8">
            <w:pPr>
              <w:spacing w:line="360" w:lineRule="auto"/>
              <w:jc w:val="both"/>
              <w:rPr>
                <w:rFonts w:ascii="Times New Roman" w:hAnsi="Times New Roman" w:cs="Times New Roman"/>
                <w:sz w:val="24"/>
                <w:szCs w:val="24"/>
              </w:rPr>
            </w:pPr>
          </w:p>
          <w:p w14:paraId="5AE99A09" w14:textId="407C5061" w:rsidR="004A48A0" w:rsidRPr="00756C18" w:rsidRDefault="004A48A0" w:rsidP="00A012C8">
            <w:pPr>
              <w:spacing w:line="360" w:lineRule="auto"/>
              <w:jc w:val="both"/>
              <w:rPr>
                <w:rFonts w:ascii="Times New Roman" w:hAnsi="Times New Roman" w:cs="Times New Roman"/>
                <w:sz w:val="24"/>
                <w:szCs w:val="24"/>
              </w:rPr>
            </w:pPr>
          </w:p>
        </w:tc>
      </w:tr>
      <w:tr w:rsidR="004A48A0" w:rsidRPr="00756C18" w14:paraId="6E6B202F" w14:textId="77777777" w:rsidTr="00B9411A">
        <w:trPr>
          <w:cantSplit/>
          <w:trHeight w:val="360"/>
        </w:trPr>
        <w:tc>
          <w:tcPr>
            <w:tcW w:w="534" w:type="dxa"/>
            <w:vAlign w:val="center"/>
          </w:tcPr>
          <w:p w14:paraId="4A714320" w14:textId="3ED3CC07" w:rsidR="004A48A0" w:rsidRPr="00756C18" w:rsidRDefault="00975EDF"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2</w:t>
            </w:r>
            <w:r w:rsidR="004A48A0" w:rsidRPr="00756C18">
              <w:rPr>
                <w:rFonts w:ascii="Times New Roman" w:hAnsi="Times New Roman" w:cs="Times New Roman"/>
                <w:sz w:val="24"/>
                <w:szCs w:val="24"/>
              </w:rPr>
              <w:t>.1.</w:t>
            </w:r>
          </w:p>
        </w:tc>
        <w:tc>
          <w:tcPr>
            <w:tcW w:w="7796" w:type="dxa"/>
            <w:gridSpan w:val="2"/>
            <w:vAlign w:val="center"/>
          </w:tcPr>
          <w:p w14:paraId="762906E0" w14:textId="346224A2" w:rsidR="004A48A0" w:rsidRPr="00756C18" w:rsidRDefault="006D53AD" w:rsidP="00A012C8">
            <w:pPr>
              <w:spacing w:line="360" w:lineRule="auto"/>
              <w:ind w:right="-102"/>
              <w:jc w:val="both"/>
              <w:rPr>
                <w:rFonts w:ascii="Times New Roman" w:hAnsi="Times New Roman" w:cs="Times New Roman"/>
                <w:sz w:val="24"/>
                <w:szCs w:val="24"/>
              </w:rPr>
            </w:pPr>
            <w:r w:rsidRPr="00756C18">
              <w:rPr>
                <w:rFonts w:ascii="Times New Roman" w:eastAsia="Calibri" w:hAnsi="Times New Roman" w:cs="Times New Roman"/>
                <w:sz w:val="24"/>
                <w:szCs w:val="24"/>
                <w:lang w:eastAsia="ar-SA"/>
              </w:rPr>
              <w:t xml:space="preserve">Araştırma </w:t>
            </w:r>
            <w:proofErr w:type="gramStart"/>
            <w:r w:rsidRPr="00756C18">
              <w:rPr>
                <w:rFonts w:ascii="Times New Roman" w:eastAsia="Calibri" w:hAnsi="Times New Roman" w:cs="Times New Roman"/>
                <w:sz w:val="24"/>
                <w:szCs w:val="24"/>
                <w:lang w:eastAsia="ar-SA"/>
              </w:rPr>
              <w:t>Yöntemi</w:t>
            </w:r>
            <w:r w:rsidR="004A48A0" w:rsidRPr="00756C18">
              <w:rPr>
                <w:rFonts w:ascii="Times New Roman" w:hAnsi="Times New Roman" w:cs="Times New Roman"/>
                <w:sz w:val="24"/>
                <w:szCs w:val="24"/>
              </w:rPr>
              <w:t>....</w:t>
            </w:r>
            <w:proofErr w:type="gramEnd"/>
            <w:r w:rsidR="004A48A0" w:rsidRPr="00756C18">
              <w:rPr>
                <w:rFonts w:ascii="Times New Roman" w:hAnsi="Times New Roman" w:cs="Times New Roman"/>
                <w:sz w:val="24"/>
                <w:szCs w:val="24"/>
              </w:rPr>
              <w:t>………….…....</w:t>
            </w:r>
            <w:r w:rsidRPr="00756C18">
              <w:rPr>
                <w:rFonts w:ascii="Times New Roman" w:hAnsi="Times New Roman" w:cs="Times New Roman"/>
                <w:sz w:val="24"/>
                <w:szCs w:val="24"/>
              </w:rPr>
              <w:t>....................................................................</w:t>
            </w:r>
          </w:p>
        </w:tc>
        <w:tc>
          <w:tcPr>
            <w:tcW w:w="459" w:type="dxa"/>
            <w:vAlign w:val="center"/>
          </w:tcPr>
          <w:p w14:paraId="1EF9C0EE" w14:textId="3D99C781" w:rsidR="004A48A0" w:rsidRPr="00756C18" w:rsidRDefault="003419E5" w:rsidP="00A012C8">
            <w:pPr>
              <w:spacing w:line="360" w:lineRule="auto"/>
              <w:jc w:val="both"/>
              <w:rPr>
                <w:rFonts w:ascii="Times New Roman" w:hAnsi="Times New Roman" w:cs="Times New Roman"/>
                <w:sz w:val="24"/>
                <w:szCs w:val="24"/>
              </w:rPr>
            </w:pPr>
            <w:r w:rsidRPr="00756C18">
              <w:rPr>
                <w:rFonts w:ascii="Times New Roman" w:hAnsi="Times New Roman" w:cs="Times New Roman"/>
                <w:sz w:val="24"/>
                <w:szCs w:val="24"/>
              </w:rPr>
              <w:t>1</w:t>
            </w:r>
            <w:r w:rsidR="000533A2">
              <w:rPr>
                <w:rFonts w:ascii="Times New Roman" w:hAnsi="Times New Roman" w:cs="Times New Roman"/>
                <w:sz w:val="24"/>
                <w:szCs w:val="24"/>
              </w:rPr>
              <w:t>5</w:t>
            </w:r>
          </w:p>
        </w:tc>
      </w:tr>
      <w:tr w:rsidR="004A48A0" w:rsidRPr="00756C18" w14:paraId="19E5407F" w14:textId="77777777" w:rsidTr="00B9411A">
        <w:trPr>
          <w:cantSplit/>
          <w:trHeight w:val="360"/>
        </w:trPr>
        <w:tc>
          <w:tcPr>
            <w:tcW w:w="534" w:type="dxa"/>
            <w:vAlign w:val="center"/>
          </w:tcPr>
          <w:p w14:paraId="36BD5930" w14:textId="656CB8AF" w:rsidR="004A48A0" w:rsidRPr="00756C18" w:rsidRDefault="00975EDF" w:rsidP="00A012C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A48A0" w:rsidRPr="00756C18">
              <w:rPr>
                <w:rFonts w:ascii="Times New Roman" w:hAnsi="Times New Roman" w:cs="Times New Roman"/>
                <w:sz w:val="24"/>
                <w:szCs w:val="24"/>
              </w:rPr>
              <w:t>.2</w:t>
            </w:r>
          </w:p>
        </w:tc>
        <w:tc>
          <w:tcPr>
            <w:tcW w:w="7796" w:type="dxa"/>
            <w:gridSpan w:val="2"/>
          </w:tcPr>
          <w:p w14:paraId="19135FAE" w14:textId="706F893F" w:rsidR="004A48A0" w:rsidRPr="00756C18" w:rsidRDefault="006D53AD" w:rsidP="00A012C8">
            <w:pPr>
              <w:spacing w:line="360" w:lineRule="auto"/>
              <w:ind w:right="-108"/>
              <w:jc w:val="both"/>
              <w:rPr>
                <w:rFonts w:ascii="Times New Roman" w:hAnsi="Times New Roman" w:cs="Times New Roman"/>
                <w:sz w:val="24"/>
                <w:szCs w:val="24"/>
              </w:rPr>
            </w:pPr>
            <w:r w:rsidRPr="00756C18">
              <w:rPr>
                <w:rFonts w:ascii="Times New Roman" w:hAnsi="Times New Roman" w:cs="Times New Roman"/>
                <w:sz w:val="24"/>
                <w:szCs w:val="24"/>
              </w:rPr>
              <w:t>Araştırma Süreci……………………………………………………………</w:t>
            </w:r>
            <w:proofErr w:type="gramStart"/>
            <w:r w:rsidRPr="00756C18">
              <w:rPr>
                <w:rFonts w:ascii="Times New Roman" w:hAnsi="Times New Roman" w:cs="Times New Roman"/>
                <w:sz w:val="24"/>
                <w:szCs w:val="24"/>
              </w:rPr>
              <w:t>…….</w:t>
            </w:r>
            <w:proofErr w:type="gramEnd"/>
          </w:p>
        </w:tc>
        <w:tc>
          <w:tcPr>
            <w:tcW w:w="459" w:type="dxa"/>
            <w:vAlign w:val="center"/>
          </w:tcPr>
          <w:p w14:paraId="174A5681" w14:textId="1D09AC68" w:rsidR="004A48A0" w:rsidRPr="00756C18" w:rsidRDefault="003419E5" w:rsidP="00A012C8">
            <w:pPr>
              <w:spacing w:line="360" w:lineRule="auto"/>
              <w:jc w:val="both"/>
              <w:rPr>
                <w:rFonts w:ascii="Times New Roman" w:hAnsi="Times New Roman" w:cs="Times New Roman"/>
                <w:sz w:val="24"/>
                <w:szCs w:val="24"/>
              </w:rPr>
            </w:pPr>
            <w:r w:rsidRPr="00756C18">
              <w:rPr>
                <w:rFonts w:ascii="Times New Roman" w:hAnsi="Times New Roman" w:cs="Times New Roman"/>
                <w:sz w:val="24"/>
                <w:szCs w:val="24"/>
              </w:rPr>
              <w:t>1</w:t>
            </w:r>
            <w:r w:rsidR="000533A2">
              <w:rPr>
                <w:rFonts w:ascii="Times New Roman" w:hAnsi="Times New Roman" w:cs="Times New Roman"/>
                <w:sz w:val="24"/>
                <w:szCs w:val="24"/>
              </w:rPr>
              <w:t>6</w:t>
            </w:r>
          </w:p>
        </w:tc>
      </w:tr>
      <w:tr w:rsidR="004A48A0" w:rsidRPr="00756C18" w14:paraId="225E3653" w14:textId="77777777" w:rsidTr="00B9411A">
        <w:trPr>
          <w:cantSplit/>
        </w:trPr>
        <w:tc>
          <w:tcPr>
            <w:tcW w:w="534" w:type="dxa"/>
          </w:tcPr>
          <w:p w14:paraId="5B3E21B2" w14:textId="78291B91" w:rsidR="004A48A0" w:rsidRPr="00756C18" w:rsidRDefault="00975EDF"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2</w:t>
            </w:r>
            <w:r w:rsidR="004A48A0" w:rsidRPr="00756C18">
              <w:rPr>
                <w:rFonts w:ascii="Times New Roman" w:hAnsi="Times New Roman" w:cs="Times New Roman"/>
                <w:sz w:val="24"/>
                <w:szCs w:val="24"/>
              </w:rPr>
              <w:t>.3.</w:t>
            </w:r>
          </w:p>
        </w:tc>
        <w:tc>
          <w:tcPr>
            <w:tcW w:w="7796" w:type="dxa"/>
            <w:gridSpan w:val="2"/>
            <w:vAlign w:val="center"/>
          </w:tcPr>
          <w:p w14:paraId="799F93D6" w14:textId="6BE45725" w:rsidR="004A48A0" w:rsidRPr="00756C18" w:rsidRDefault="006D53AD" w:rsidP="00A012C8">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Araştırmanın Çalışma Grubu………………………………………………</w:t>
            </w:r>
            <w:proofErr w:type="gramStart"/>
            <w:r w:rsidRPr="00756C18">
              <w:rPr>
                <w:rFonts w:ascii="Times New Roman" w:hAnsi="Times New Roman" w:cs="Times New Roman"/>
                <w:sz w:val="24"/>
                <w:szCs w:val="24"/>
              </w:rPr>
              <w:t>…….</w:t>
            </w:r>
            <w:proofErr w:type="gramEnd"/>
            <w:r w:rsidRPr="00756C18">
              <w:rPr>
                <w:rFonts w:ascii="Times New Roman" w:hAnsi="Times New Roman" w:cs="Times New Roman"/>
                <w:sz w:val="24"/>
                <w:szCs w:val="24"/>
              </w:rPr>
              <w:t>.</w:t>
            </w:r>
          </w:p>
        </w:tc>
        <w:tc>
          <w:tcPr>
            <w:tcW w:w="459" w:type="dxa"/>
          </w:tcPr>
          <w:p w14:paraId="79F76157" w14:textId="6F92DAEF" w:rsidR="004A48A0" w:rsidRPr="00756C18" w:rsidRDefault="003419E5" w:rsidP="00A012C8">
            <w:pPr>
              <w:spacing w:line="360" w:lineRule="auto"/>
              <w:jc w:val="both"/>
              <w:rPr>
                <w:rFonts w:ascii="Times New Roman" w:hAnsi="Times New Roman" w:cs="Times New Roman"/>
                <w:sz w:val="24"/>
                <w:szCs w:val="24"/>
              </w:rPr>
            </w:pPr>
            <w:r w:rsidRPr="00756C18">
              <w:rPr>
                <w:rFonts w:ascii="Times New Roman" w:hAnsi="Times New Roman" w:cs="Times New Roman"/>
                <w:sz w:val="24"/>
                <w:szCs w:val="24"/>
              </w:rPr>
              <w:t>1</w:t>
            </w:r>
            <w:r w:rsidR="000533A2">
              <w:rPr>
                <w:rFonts w:ascii="Times New Roman" w:hAnsi="Times New Roman" w:cs="Times New Roman"/>
                <w:sz w:val="24"/>
                <w:szCs w:val="24"/>
              </w:rPr>
              <w:t>6</w:t>
            </w:r>
          </w:p>
        </w:tc>
      </w:tr>
      <w:tr w:rsidR="004A48A0" w:rsidRPr="00756C18" w14:paraId="183CA1B8" w14:textId="77777777" w:rsidTr="00B9411A">
        <w:trPr>
          <w:cantSplit/>
        </w:trPr>
        <w:tc>
          <w:tcPr>
            <w:tcW w:w="534" w:type="dxa"/>
          </w:tcPr>
          <w:p w14:paraId="1356E167" w14:textId="73725BEF" w:rsidR="004A48A0" w:rsidRPr="00756C18" w:rsidRDefault="00975EDF"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2</w:t>
            </w:r>
            <w:r w:rsidR="004A48A0" w:rsidRPr="00756C18">
              <w:rPr>
                <w:rFonts w:ascii="Times New Roman" w:hAnsi="Times New Roman" w:cs="Times New Roman"/>
                <w:sz w:val="24"/>
                <w:szCs w:val="24"/>
              </w:rPr>
              <w:t>.4.</w:t>
            </w:r>
          </w:p>
        </w:tc>
        <w:tc>
          <w:tcPr>
            <w:tcW w:w="7796" w:type="dxa"/>
            <w:gridSpan w:val="2"/>
            <w:vAlign w:val="center"/>
          </w:tcPr>
          <w:p w14:paraId="0711D854" w14:textId="6D81E02E" w:rsidR="004A48A0" w:rsidRPr="00756C18" w:rsidRDefault="006D53AD" w:rsidP="00A012C8">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Veri Toplama Aracı………………………………………………………………</w:t>
            </w:r>
          </w:p>
        </w:tc>
        <w:tc>
          <w:tcPr>
            <w:tcW w:w="459" w:type="dxa"/>
          </w:tcPr>
          <w:p w14:paraId="52A4D2ED" w14:textId="64378A7F" w:rsidR="004A48A0" w:rsidRPr="00756C18" w:rsidRDefault="003419E5" w:rsidP="00A012C8">
            <w:pPr>
              <w:spacing w:line="360" w:lineRule="auto"/>
              <w:jc w:val="both"/>
              <w:rPr>
                <w:rFonts w:ascii="Times New Roman" w:hAnsi="Times New Roman" w:cs="Times New Roman"/>
                <w:sz w:val="24"/>
                <w:szCs w:val="24"/>
              </w:rPr>
            </w:pPr>
            <w:r w:rsidRPr="00756C18">
              <w:rPr>
                <w:rFonts w:ascii="Times New Roman" w:hAnsi="Times New Roman" w:cs="Times New Roman"/>
                <w:sz w:val="24"/>
                <w:szCs w:val="24"/>
              </w:rPr>
              <w:t>1</w:t>
            </w:r>
            <w:r w:rsidR="000533A2">
              <w:rPr>
                <w:rFonts w:ascii="Times New Roman" w:hAnsi="Times New Roman" w:cs="Times New Roman"/>
                <w:sz w:val="24"/>
                <w:szCs w:val="24"/>
              </w:rPr>
              <w:t>8</w:t>
            </w:r>
          </w:p>
        </w:tc>
      </w:tr>
      <w:tr w:rsidR="004A48A0" w:rsidRPr="00756C18" w14:paraId="21452603" w14:textId="77777777" w:rsidTr="00B9411A">
        <w:trPr>
          <w:cantSplit/>
        </w:trPr>
        <w:tc>
          <w:tcPr>
            <w:tcW w:w="534" w:type="dxa"/>
          </w:tcPr>
          <w:p w14:paraId="6914DE97" w14:textId="2DFF89F3" w:rsidR="004A48A0" w:rsidRPr="00756C18" w:rsidRDefault="00975EDF"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2</w:t>
            </w:r>
            <w:r w:rsidR="004A48A0" w:rsidRPr="00756C18">
              <w:rPr>
                <w:rFonts w:ascii="Times New Roman" w:hAnsi="Times New Roman" w:cs="Times New Roman"/>
                <w:sz w:val="24"/>
                <w:szCs w:val="24"/>
              </w:rPr>
              <w:t>.5.</w:t>
            </w:r>
          </w:p>
        </w:tc>
        <w:tc>
          <w:tcPr>
            <w:tcW w:w="7796" w:type="dxa"/>
            <w:gridSpan w:val="2"/>
            <w:vAlign w:val="center"/>
          </w:tcPr>
          <w:p w14:paraId="60AC4362" w14:textId="5FAEE057" w:rsidR="004A48A0" w:rsidRPr="00756C18" w:rsidRDefault="006D53AD" w:rsidP="00A012C8">
            <w:pPr>
              <w:spacing w:line="360" w:lineRule="auto"/>
              <w:ind w:right="-102"/>
              <w:jc w:val="both"/>
              <w:rPr>
                <w:rFonts w:ascii="Times New Roman" w:hAnsi="Times New Roman" w:cs="Times New Roman"/>
                <w:sz w:val="24"/>
                <w:szCs w:val="24"/>
              </w:rPr>
            </w:pPr>
            <w:r w:rsidRPr="00756C18">
              <w:rPr>
                <w:rFonts w:ascii="Times New Roman" w:hAnsi="Times New Roman" w:cs="Times New Roman"/>
                <w:sz w:val="24"/>
                <w:szCs w:val="24"/>
              </w:rPr>
              <w:t>Verilerin Toplanması ve Analizi…………………………………………………</w:t>
            </w:r>
          </w:p>
        </w:tc>
        <w:tc>
          <w:tcPr>
            <w:tcW w:w="459" w:type="dxa"/>
          </w:tcPr>
          <w:p w14:paraId="4BA20275" w14:textId="5C33AB3E" w:rsidR="004A48A0" w:rsidRPr="00756C18" w:rsidRDefault="003419E5" w:rsidP="00A012C8">
            <w:pPr>
              <w:spacing w:line="360" w:lineRule="auto"/>
              <w:jc w:val="both"/>
              <w:rPr>
                <w:rFonts w:ascii="Times New Roman" w:hAnsi="Times New Roman" w:cs="Times New Roman"/>
                <w:sz w:val="24"/>
                <w:szCs w:val="24"/>
              </w:rPr>
            </w:pPr>
            <w:r w:rsidRPr="00756C18">
              <w:rPr>
                <w:rFonts w:ascii="Times New Roman" w:hAnsi="Times New Roman" w:cs="Times New Roman"/>
                <w:sz w:val="24"/>
                <w:szCs w:val="24"/>
              </w:rPr>
              <w:t>1</w:t>
            </w:r>
            <w:r w:rsidR="000533A2">
              <w:rPr>
                <w:rFonts w:ascii="Times New Roman" w:hAnsi="Times New Roman" w:cs="Times New Roman"/>
                <w:sz w:val="24"/>
                <w:szCs w:val="24"/>
              </w:rPr>
              <w:t>9</w:t>
            </w:r>
          </w:p>
        </w:tc>
      </w:tr>
      <w:tr w:rsidR="00B9411A" w:rsidRPr="00756C18" w14:paraId="586600F7" w14:textId="77777777" w:rsidTr="00B9411A">
        <w:trPr>
          <w:cantSplit/>
        </w:trPr>
        <w:tc>
          <w:tcPr>
            <w:tcW w:w="534" w:type="dxa"/>
          </w:tcPr>
          <w:p w14:paraId="2DAFB7C0" w14:textId="46445330" w:rsidR="00B9411A" w:rsidRPr="00756C18" w:rsidRDefault="00975EDF" w:rsidP="00A012C8">
            <w:pPr>
              <w:spacing w:line="360" w:lineRule="auto"/>
              <w:ind w:right="-108"/>
              <w:jc w:val="both"/>
              <w:rPr>
                <w:rFonts w:ascii="Times New Roman" w:hAnsi="Times New Roman" w:cs="Times New Roman"/>
                <w:sz w:val="24"/>
                <w:szCs w:val="24"/>
              </w:rPr>
            </w:pPr>
            <w:r>
              <w:rPr>
                <w:rFonts w:ascii="Times New Roman" w:hAnsi="Times New Roman" w:cs="Times New Roman"/>
                <w:sz w:val="24"/>
                <w:szCs w:val="24"/>
              </w:rPr>
              <w:t>2</w:t>
            </w:r>
            <w:r w:rsidR="00B9411A">
              <w:rPr>
                <w:rFonts w:ascii="Times New Roman" w:hAnsi="Times New Roman" w:cs="Times New Roman"/>
                <w:sz w:val="24"/>
                <w:szCs w:val="24"/>
              </w:rPr>
              <w:t>.6</w:t>
            </w:r>
          </w:p>
        </w:tc>
        <w:tc>
          <w:tcPr>
            <w:tcW w:w="7796" w:type="dxa"/>
            <w:gridSpan w:val="2"/>
            <w:vAlign w:val="center"/>
          </w:tcPr>
          <w:p w14:paraId="4928FD71" w14:textId="28BE1432" w:rsidR="00B9411A" w:rsidRPr="00756C18" w:rsidRDefault="00B9411A" w:rsidP="00A012C8">
            <w:pPr>
              <w:spacing w:line="360" w:lineRule="auto"/>
              <w:ind w:right="-102"/>
              <w:jc w:val="both"/>
              <w:rPr>
                <w:rFonts w:ascii="Times New Roman" w:hAnsi="Times New Roman" w:cs="Times New Roman"/>
                <w:sz w:val="24"/>
                <w:szCs w:val="24"/>
              </w:rPr>
            </w:pPr>
            <w:r>
              <w:rPr>
                <w:rFonts w:ascii="Times New Roman" w:hAnsi="Times New Roman" w:cs="Times New Roman"/>
                <w:sz w:val="24"/>
                <w:szCs w:val="24"/>
              </w:rPr>
              <w:t>Zaman Eylem Planı ………………………………………………………………</w:t>
            </w:r>
          </w:p>
        </w:tc>
        <w:tc>
          <w:tcPr>
            <w:tcW w:w="459" w:type="dxa"/>
          </w:tcPr>
          <w:p w14:paraId="448FB6D6" w14:textId="33ED2AC3" w:rsidR="00B9411A" w:rsidRPr="00756C18" w:rsidRDefault="00B9411A" w:rsidP="00A012C8">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A48A0" w:rsidRPr="00756C18" w14:paraId="557E7F3B" w14:textId="77777777" w:rsidTr="00B9411A">
        <w:trPr>
          <w:cantSplit/>
          <w:trHeight w:val="360"/>
        </w:trPr>
        <w:tc>
          <w:tcPr>
            <w:tcW w:w="8330" w:type="dxa"/>
            <w:gridSpan w:val="3"/>
            <w:vAlign w:val="center"/>
          </w:tcPr>
          <w:p w14:paraId="728F1AC0" w14:textId="77777777" w:rsidR="00975EDF" w:rsidRDefault="00975EDF" w:rsidP="00A012C8">
            <w:pPr>
              <w:spacing w:line="360" w:lineRule="auto"/>
              <w:ind w:right="-100"/>
              <w:jc w:val="both"/>
              <w:rPr>
                <w:rFonts w:ascii="Times New Roman" w:hAnsi="Times New Roman" w:cs="Times New Roman"/>
                <w:sz w:val="24"/>
                <w:szCs w:val="24"/>
              </w:rPr>
            </w:pPr>
          </w:p>
          <w:p w14:paraId="47C35ED5" w14:textId="46382277" w:rsidR="004A48A0" w:rsidRPr="00756C18" w:rsidRDefault="004A48A0" w:rsidP="00A012C8">
            <w:pPr>
              <w:spacing w:line="360" w:lineRule="auto"/>
              <w:ind w:right="-100"/>
              <w:jc w:val="both"/>
              <w:rPr>
                <w:rFonts w:ascii="Times New Roman" w:hAnsi="Times New Roman" w:cs="Times New Roman"/>
                <w:sz w:val="24"/>
                <w:szCs w:val="24"/>
              </w:rPr>
            </w:pPr>
            <w:r w:rsidRPr="00756C18">
              <w:rPr>
                <w:rFonts w:ascii="Times New Roman" w:hAnsi="Times New Roman" w:cs="Times New Roman"/>
                <w:sz w:val="24"/>
                <w:szCs w:val="24"/>
              </w:rPr>
              <w:t>KAYNAKÇA ...…………………………………………………………………</w:t>
            </w:r>
            <w:proofErr w:type="gramStart"/>
            <w:r w:rsidRPr="00756C18">
              <w:rPr>
                <w:rFonts w:ascii="Times New Roman" w:hAnsi="Times New Roman" w:cs="Times New Roman"/>
                <w:sz w:val="24"/>
                <w:szCs w:val="24"/>
              </w:rPr>
              <w:t>…….</w:t>
            </w:r>
            <w:proofErr w:type="gramEnd"/>
          </w:p>
        </w:tc>
        <w:tc>
          <w:tcPr>
            <w:tcW w:w="459" w:type="dxa"/>
            <w:vAlign w:val="center"/>
          </w:tcPr>
          <w:p w14:paraId="2D19E54D" w14:textId="11F55354" w:rsidR="004A48A0" w:rsidRPr="00756C18" w:rsidRDefault="00B9411A" w:rsidP="00A012C8">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p>
        </w:tc>
      </w:tr>
    </w:tbl>
    <w:p w14:paraId="0801E230" w14:textId="66CE5A96" w:rsidR="00E85549" w:rsidRPr="00756C18" w:rsidRDefault="00E85549" w:rsidP="00A012C8">
      <w:pPr>
        <w:pStyle w:val="WW-NormalWeb1"/>
        <w:tabs>
          <w:tab w:val="left" w:pos="2552"/>
        </w:tabs>
        <w:spacing w:before="0" w:after="0" w:line="360" w:lineRule="auto"/>
        <w:rPr>
          <w:b/>
          <w:color w:val="000000"/>
        </w:rPr>
      </w:pPr>
      <w:r w:rsidRPr="00756C18">
        <w:rPr>
          <w:b/>
          <w:color w:val="000000"/>
        </w:rPr>
        <w:br w:type="page"/>
      </w:r>
    </w:p>
    <w:p w14:paraId="6296B394" w14:textId="1DB7E986" w:rsidR="004A48A0" w:rsidRPr="00756C18" w:rsidRDefault="00512660" w:rsidP="00A012C8">
      <w:pPr>
        <w:pStyle w:val="WW-NormalWeb1"/>
        <w:tabs>
          <w:tab w:val="left" w:pos="2552"/>
        </w:tabs>
        <w:spacing w:before="0" w:after="0" w:line="360" w:lineRule="auto"/>
        <w:jc w:val="center"/>
        <w:rPr>
          <w:b/>
          <w:color w:val="000000"/>
        </w:rPr>
      </w:pPr>
      <w:r w:rsidRPr="00756C18">
        <w:rPr>
          <w:b/>
          <w:color w:val="000000"/>
        </w:rPr>
        <w:lastRenderedPageBreak/>
        <w:t>SİMGELER VE KISALTMALAR</w:t>
      </w:r>
    </w:p>
    <w:p w14:paraId="11B5A21B" w14:textId="77777777" w:rsidR="00512660" w:rsidRPr="00756C18" w:rsidRDefault="00512660" w:rsidP="00A012C8">
      <w:pPr>
        <w:pStyle w:val="WW-NormalWeb1"/>
        <w:tabs>
          <w:tab w:val="left" w:pos="2552"/>
        </w:tabs>
        <w:spacing w:before="0" w:after="0" w:line="360" w:lineRule="auto"/>
        <w:jc w:val="both"/>
        <w:rPr>
          <w:b/>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917"/>
      </w:tblGrid>
      <w:tr w:rsidR="004A48A0" w:rsidRPr="00756C18" w14:paraId="0CE2DF03" w14:textId="77777777" w:rsidTr="00A012C8">
        <w:tc>
          <w:tcPr>
            <w:tcW w:w="1870" w:type="dxa"/>
          </w:tcPr>
          <w:p w14:paraId="6053C537" w14:textId="382CF700" w:rsidR="004A48A0" w:rsidRPr="00756C18" w:rsidRDefault="00736287" w:rsidP="00A012C8">
            <w:pPr>
              <w:pStyle w:val="WW-NormalWeb1"/>
              <w:spacing w:before="0" w:after="0" w:line="360" w:lineRule="auto"/>
              <w:jc w:val="both"/>
            </w:pPr>
            <w:r w:rsidRPr="00756C18">
              <w:t>OSANOR</w:t>
            </w:r>
          </w:p>
        </w:tc>
        <w:tc>
          <w:tcPr>
            <w:tcW w:w="6917" w:type="dxa"/>
          </w:tcPr>
          <w:p w14:paraId="08C1C658" w14:textId="04821291" w:rsidR="004A48A0" w:rsidRPr="00756C18" w:rsidRDefault="00736287" w:rsidP="00A012C8">
            <w:pPr>
              <w:pStyle w:val="WW-NormalWeb1"/>
              <w:spacing w:before="0" w:after="0" w:line="360" w:lineRule="auto"/>
              <w:jc w:val="both"/>
            </w:pPr>
            <w:r w:rsidRPr="00756C18">
              <w:t>Okul Sanayi Ortaklaşa Eğitim Projesi</w:t>
            </w:r>
          </w:p>
        </w:tc>
      </w:tr>
      <w:tr w:rsidR="004A48A0" w:rsidRPr="00756C18" w14:paraId="182717AE" w14:textId="77777777" w:rsidTr="00A012C8">
        <w:tc>
          <w:tcPr>
            <w:tcW w:w="1870" w:type="dxa"/>
          </w:tcPr>
          <w:p w14:paraId="76921CAD" w14:textId="26BFED80" w:rsidR="004A48A0" w:rsidRPr="00756C18" w:rsidRDefault="00736287" w:rsidP="00A012C8">
            <w:pPr>
              <w:pStyle w:val="WW-NormalWeb1"/>
              <w:spacing w:before="0" w:after="0" w:line="360" w:lineRule="auto"/>
              <w:jc w:val="both"/>
            </w:pPr>
            <w:r w:rsidRPr="00756C18">
              <w:t>HBÖGM</w:t>
            </w:r>
          </w:p>
        </w:tc>
        <w:tc>
          <w:tcPr>
            <w:tcW w:w="6917" w:type="dxa"/>
          </w:tcPr>
          <w:p w14:paraId="5E630797" w14:textId="4D9C1826" w:rsidR="004A48A0" w:rsidRPr="00756C18" w:rsidRDefault="00736287" w:rsidP="00A012C8">
            <w:pPr>
              <w:pStyle w:val="WW-NormalWeb1"/>
              <w:spacing w:before="0" w:after="0" w:line="360" w:lineRule="auto"/>
              <w:jc w:val="both"/>
            </w:pPr>
            <w:r w:rsidRPr="00756C18">
              <w:t>Hayat Boyu Öğrenme Genel Müdürlüğü</w:t>
            </w:r>
          </w:p>
        </w:tc>
      </w:tr>
      <w:tr w:rsidR="004A48A0" w:rsidRPr="00756C18" w14:paraId="6D343B91" w14:textId="77777777" w:rsidTr="00A012C8">
        <w:tc>
          <w:tcPr>
            <w:tcW w:w="1870" w:type="dxa"/>
          </w:tcPr>
          <w:p w14:paraId="01847B95" w14:textId="798C0704" w:rsidR="004A48A0" w:rsidRPr="00756C18" w:rsidRDefault="00736287" w:rsidP="00A012C8">
            <w:pPr>
              <w:pStyle w:val="WW-NormalWeb1"/>
              <w:spacing w:before="0" w:after="0" w:line="360" w:lineRule="auto"/>
              <w:jc w:val="both"/>
            </w:pPr>
            <w:r w:rsidRPr="00756C18">
              <w:t>MEK</w:t>
            </w:r>
          </w:p>
        </w:tc>
        <w:tc>
          <w:tcPr>
            <w:tcW w:w="6917" w:type="dxa"/>
          </w:tcPr>
          <w:p w14:paraId="5285AC6A" w14:textId="5675C490" w:rsidR="004A48A0" w:rsidRPr="00756C18" w:rsidRDefault="00736287" w:rsidP="00A012C8">
            <w:pPr>
              <w:pStyle w:val="WW-NormalWeb1"/>
              <w:spacing w:before="0" w:after="0" w:line="360" w:lineRule="auto"/>
              <w:jc w:val="both"/>
            </w:pPr>
            <w:r w:rsidRPr="00756C18">
              <w:t>Mesleki Eğitim Kanunu</w:t>
            </w:r>
          </w:p>
        </w:tc>
      </w:tr>
      <w:tr w:rsidR="004A48A0" w:rsidRPr="00756C18" w14:paraId="6EDA486B" w14:textId="77777777" w:rsidTr="00A012C8">
        <w:tc>
          <w:tcPr>
            <w:tcW w:w="1870" w:type="dxa"/>
          </w:tcPr>
          <w:p w14:paraId="00E1B17A" w14:textId="77777777" w:rsidR="004A48A0" w:rsidRPr="00756C18" w:rsidRDefault="004A48A0" w:rsidP="00A012C8">
            <w:pPr>
              <w:pStyle w:val="WW-NormalWeb1"/>
              <w:spacing w:before="0" w:after="0" w:line="360" w:lineRule="auto"/>
              <w:jc w:val="both"/>
              <w:rPr>
                <w:lang w:eastAsia="tr-TR"/>
              </w:rPr>
            </w:pPr>
          </w:p>
        </w:tc>
        <w:tc>
          <w:tcPr>
            <w:tcW w:w="6917" w:type="dxa"/>
          </w:tcPr>
          <w:p w14:paraId="6D624ABE" w14:textId="77777777" w:rsidR="004A48A0" w:rsidRPr="00756C18" w:rsidRDefault="004A48A0" w:rsidP="00A012C8">
            <w:pPr>
              <w:pStyle w:val="WW-NormalWeb1"/>
              <w:spacing w:before="0" w:after="0" w:line="360" w:lineRule="auto"/>
              <w:jc w:val="both"/>
              <w:rPr>
                <w:lang w:eastAsia="tr-TR"/>
              </w:rPr>
            </w:pPr>
          </w:p>
        </w:tc>
      </w:tr>
      <w:tr w:rsidR="004A48A0" w:rsidRPr="00756C18" w14:paraId="1B1043E0" w14:textId="77777777" w:rsidTr="00975EDF">
        <w:trPr>
          <w:trHeight w:val="68"/>
        </w:trPr>
        <w:tc>
          <w:tcPr>
            <w:tcW w:w="1870" w:type="dxa"/>
          </w:tcPr>
          <w:p w14:paraId="47191DBE" w14:textId="77777777" w:rsidR="004A48A0" w:rsidRPr="00756C18" w:rsidRDefault="004A48A0" w:rsidP="00A012C8">
            <w:pPr>
              <w:pStyle w:val="WW-NormalWeb1"/>
              <w:spacing w:before="0" w:after="0" w:line="360" w:lineRule="auto"/>
              <w:jc w:val="both"/>
              <w:rPr>
                <w:lang w:eastAsia="tr-TR"/>
              </w:rPr>
            </w:pPr>
          </w:p>
        </w:tc>
        <w:tc>
          <w:tcPr>
            <w:tcW w:w="6917" w:type="dxa"/>
          </w:tcPr>
          <w:p w14:paraId="2996D904" w14:textId="77777777" w:rsidR="004A48A0" w:rsidRPr="00756C18" w:rsidRDefault="004A48A0" w:rsidP="00A012C8">
            <w:pPr>
              <w:pStyle w:val="WW-NormalWeb1"/>
              <w:spacing w:before="0" w:after="0" w:line="360" w:lineRule="auto"/>
              <w:jc w:val="both"/>
              <w:rPr>
                <w:lang w:eastAsia="tr-TR"/>
              </w:rPr>
            </w:pPr>
          </w:p>
        </w:tc>
      </w:tr>
      <w:tr w:rsidR="004A48A0" w:rsidRPr="00756C18" w14:paraId="6D33C119" w14:textId="77777777" w:rsidTr="00A012C8">
        <w:tc>
          <w:tcPr>
            <w:tcW w:w="1870" w:type="dxa"/>
          </w:tcPr>
          <w:p w14:paraId="5A089E8C" w14:textId="77777777" w:rsidR="004A48A0" w:rsidRPr="00756C18" w:rsidRDefault="004A48A0" w:rsidP="00A012C8">
            <w:pPr>
              <w:pStyle w:val="WW-NormalWeb1"/>
              <w:spacing w:before="0" w:after="0" w:line="360" w:lineRule="auto"/>
              <w:jc w:val="both"/>
              <w:rPr>
                <w:lang w:eastAsia="tr-TR"/>
              </w:rPr>
            </w:pPr>
          </w:p>
        </w:tc>
        <w:tc>
          <w:tcPr>
            <w:tcW w:w="6917" w:type="dxa"/>
          </w:tcPr>
          <w:p w14:paraId="17B74737" w14:textId="77777777" w:rsidR="004A48A0" w:rsidRPr="00756C18" w:rsidRDefault="004A48A0" w:rsidP="00A012C8">
            <w:pPr>
              <w:pStyle w:val="WW-NormalWeb1"/>
              <w:spacing w:before="0" w:after="0" w:line="360" w:lineRule="auto"/>
              <w:jc w:val="both"/>
              <w:rPr>
                <w:lang w:eastAsia="tr-TR"/>
              </w:rPr>
            </w:pPr>
          </w:p>
        </w:tc>
      </w:tr>
      <w:tr w:rsidR="004A48A0" w:rsidRPr="00756C18" w14:paraId="0055BE89" w14:textId="77777777" w:rsidTr="00A012C8">
        <w:tc>
          <w:tcPr>
            <w:tcW w:w="1870" w:type="dxa"/>
          </w:tcPr>
          <w:p w14:paraId="7583DE28" w14:textId="77777777" w:rsidR="004A48A0" w:rsidRPr="00756C18" w:rsidRDefault="004A48A0" w:rsidP="00A012C8">
            <w:pPr>
              <w:pStyle w:val="WW-NormalWeb1"/>
              <w:spacing w:before="0" w:after="0" w:line="360" w:lineRule="auto"/>
              <w:jc w:val="both"/>
              <w:rPr>
                <w:lang w:eastAsia="tr-TR"/>
              </w:rPr>
            </w:pPr>
          </w:p>
        </w:tc>
        <w:tc>
          <w:tcPr>
            <w:tcW w:w="6917" w:type="dxa"/>
          </w:tcPr>
          <w:p w14:paraId="5EEE8AF5" w14:textId="77777777" w:rsidR="004A48A0" w:rsidRPr="00756C18" w:rsidRDefault="004A48A0" w:rsidP="00A012C8">
            <w:pPr>
              <w:pStyle w:val="WW-NormalWeb1"/>
              <w:spacing w:before="0" w:after="0" w:line="360" w:lineRule="auto"/>
              <w:jc w:val="both"/>
              <w:rPr>
                <w:lang w:eastAsia="tr-TR"/>
              </w:rPr>
            </w:pPr>
          </w:p>
        </w:tc>
      </w:tr>
      <w:tr w:rsidR="004A48A0" w:rsidRPr="00756C18" w14:paraId="561B67E9" w14:textId="77777777" w:rsidTr="00A012C8">
        <w:tc>
          <w:tcPr>
            <w:tcW w:w="1870" w:type="dxa"/>
          </w:tcPr>
          <w:p w14:paraId="747B45F6" w14:textId="77777777" w:rsidR="004A48A0" w:rsidRPr="00756C18" w:rsidRDefault="004A48A0" w:rsidP="00A012C8">
            <w:pPr>
              <w:pStyle w:val="WW-NormalWeb1"/>
              <w:spacing w:before="0" w:after="0" w:line="360" w:lineRule="auto"/>
              <w:jc w:val="both"/>
              <w:rPr>
                <w:lang w:eastAsia="tr-TR"/>
              </w:rPr>
            </w:pPr>
          </w:p>
        </w:tc>
        <w:tc>
          <w:tcPr>
            <w:tcW w:w="6917" w:type="dxa"/>
          </w:tcPr>
          <w:p w14:paraId="3837F76A" w14:textId="77777777" w:rsidR="004A48A0" w:rsidRPr="00756C18" w:rsidRDefault="004A48A0" w:rsidP="00A012C8">
            <w:pPr>
              <w:pStyle w:val="WW-NormalWeb1"/>
              <w:spacing w:before="0" w:after="0" w:line="360" w:lineRule="auto"/>
              <w:jc w:val="both"/>
              <w:rPr>
                <w:lang w:eastAsia="tr-TR"/>
              </w:rPr>
            </w:pPr>
          </w:p>
        </w:tc>
      </w:tr>
      <w:tr w:rsidR="004A48A0" w:rsidRPr="00756C18" w14:paraId="5CE68EA4" w14:textId="77777777" w:rsidTr="00A012C8">
        <w:tc>
          <w:tcPr>
            <w:tcW w:w="1870" w:type="dxa"/>
          </w:tcPr>
          <w:p w14:paraId="746E3DA4" w14:textId="77777777" w:rsidR="004A48A0" w:rsidRPr="00756C18" w:rsidRDefault="004A48A0" w:rsidP="00A012C8">
            <w:pPr>
              <w:pStyle w:val="WW-NormalWeb1"/>
              <w:spacing w:before="0" w:after="0" w:line="360" w:lineRule="auto"/>
              <w:jc w:val="both"/>
              <w:rPr>
                <w:lang w:eastAsia="tr-TR"/>
              </w:rPr>
            </w:pPr>
          </w:p>
        </w:tc>
        <w:tc>
          <w:tcPr>
            <w:tcW w:w="6917" w:type="dxa"/>
          </w:tcPr>
          <w:p w14:paraId="443FC147" w14:textId="77777777" w:rsidR="004A48A0" w:rsidRPr="00756C18" w:rsidRDefault="004A48A0" w:rsidP="00A012C8">
            <w:pPr>
              <w:pStyle w:val="WW-NormalWeb1"/>
              <w:spacing w:before="0" w:after="0" w:line="360" w:lineRule="auto"/>
              <w:jc w:val="both"/>
              <w:rPr>
                <w:lang w:eastAsia="tr-TR"/>
              </w:rPr>
            </w:pPr>
          </w:p>
        </w:tc>
      </w:tr>
      <w:tr w:rsidR="004A48A0" w:rsidRPr="00756C18" w14:paraId="4B50B052" w14:textId="77777777" w:rsidTr="00A012C8">
        <w:tc>
          <w:tcPr>
            <w:tcW w:w="1870" w:type="dxa"/>
          </w:tcPr>
          <w:p w14:paraId="13FB1F38" w14:textId="77777777" w:rsidR="004A48A0" w:rsidRPr="00756C18" w:rsidRDefault="004A48A0" w:rsidP="00A012C8">
            <w:pPr>
              <w:pStyle w:val="WW-NormalWeb1"/>
              <w:spacing w:before="0" w:after="0" w:line="360" w:lineRule="auto"/>
              <w:jc w:val="both"/>
              <w:rPr>
                <w:lang w:eastAsia="tr-TR"/>
              </w:rPr>
            </w:pPr>
          </w:p>
        </w:tc>
        <w:tc>
          <w:tcPr>
            <w:tcW w:w="6917" w:type="dxa"/>
          </w:tcPr>
          <w:p w14:paraId="23E96191" w14:textId="77777777" w:rsidR="004A48A0" w:rsidRPr="00756C18" w:rsidRDefault="004A48A0" w:rsidP="00A012C8">
            <w:pPr>
              <w:pStyle w:val="WW-NormalWeb1"/>
              <w:spacing w:before="0" w:after="0" w:line="360" w:lineRule="auto"/>
              <w:jc w:val="both"/>
              <w:rPr>
                <w:lang w:eastAsia="tr-TR"/>
              </w:rPr>
            </w:pPr>
          </w:p>
        </w:tc>
      </w:tr>
    </w:tbl>
    <w:p w14:paraId="02E01CF9" w14:textId="0B8A86CD" w:rsidR="004A48A0" w:rsidRPr="00756C18" w:rsidRDefault="004A48A0" w:rsidP="00B9411A">
      <w:pPr>
        <w:spacing w:after="0" w:line="360" w:lineRule="auto"/>
        <w:jc w:val="both"/>
        <w:rPr>
          <w:rFonts w:ascii="Times New Roman" w:hAnsi="Times New Roman" w:cs="Times New Roman"/>
          <w:color w:val="FF0000"/>
          <w:sz w:val="24"/>
          <w:szCs w:val="24"/>
        </w:rPr>
      </w:pPr>
      <w:r w:rsidRPr="00756C18">
        <w:rPr>
          <w:rFonts w:ascii="Times New Roman" w:hAnsi="Times New Roman" w:cs="Times New Roman"/>
          <w:sz w:val="24"/>
          <w:szCs w:val="24"/>
          <w:lang w:eastAsia="tr-TR"/>
        </w:rPr>
        <w:br w:type="page"/>
      </w:r>
    </w:p>
    <w:p w14:paraId="0B7FD56F" w14:textId="77777777" w:rsidR="00656D47" w:rsidRPr="00756C18" w:rsidRDefault="00656D47" w:rsidP="00A012C8">
      <w:pPr>
        <w:spacing w:after="0" w:line="360" w:lineRule="auto"/>
        <w:jc w:val="both"/>
        <w:rPr>
          <w:rFonts w:ascii="Times New Roman" w:hAnsi="Times New Roman" w:cs="Times New Roman"/>
          <w:color w:val="FF0000"/>
          <w:sz w:val="24"/>
          <w:szCs w:val="24"/>
        </w:rPr>
        <w:sectPr w:rsidR="00656D47" w:rsidRPr="00756C18" w:rsidSect="00334586">
          <w:footerReference w:type="default" r:id="rId9"/>
          <w:footerReference w:type="first" r:id="rId10"/>
          <w:pgSz w:w="11906" w:h="16838"/>
          <w:pgMar w:top="1701" w:right="1418" w:bottom="1418" w:left="1701" w:header="708" w:footer="709" w:gutter="0"/>
          <w:pgNumType w:fmt="lowerRoman" w:start="1"/>
          <w:cols w:space="708"/>
          <w:titlePg/>
          <w:docGrid w:linePitch="360"/>
        </w:sectPr>
      </w:pPr>
    </w:p>
    <w:p w14:paraId="171DFCE3" w14:textId="38014530" w:rsidR="00A773EF" w:rsidRPr="00756C18" w:rsidRDefault="00A773EF" w:rsidP="00A012C8">
      <w:pPr>
        <w:spacing w:after="0" w:line="360" w:lineRule="auto"/>
        <w:jc w:val="center"/>
        <w:rPr>
          <w:rFonts w:ascii="Times New Roman" w:hAnsi="Times New Roman" w:cs="Times New Roman"/>
          <w:b/>
          <w:bCs/>
          <w:sz w:val="24"/>
          <w:szCs w:val="24"/>
        </w:rPr>
      </w:pPr>
      <w:bookmarkStart w:id="1" w:name="_Hlk188362944"/>
      <w:r w:rsidRPr="00756C18">
        <w:rPr>
          <w:rFonts w:ascii="Times New Roman" w:hAnsi="Times New Roman" w:cs="Times New Roman"/>
          <w:b/>
          <w:bCs/>
          <w:sz w:val="24"/>
          <w:szCs w:val="24"/>
        </w:rPr>
        <w:lastRenderedPageBreak/>
        <w:t>BİRİNCİ BÖLÜM</w:t>
      </w:r>
    </w:p>
    <w:p w14:paraId="17FF911A" w14:textId="506C8BA4" w:rsidR="00A773EF" w:rsidRDefault="00A773EF" w:rsidP="00A012C8">
      <w:pPr>
        <w:spacing w:after="0" w:line="360" w:lineRule="auto"/>
        <w:jc w:val="center"/>
        <w:rPr>
          <w:rFonts w:ascii="Times New Roman" w:hAnsi="Times New Roman" w:cs="Times New Roman"/>
          <w:b/>
          <w:bCs/>
          <w:sz w:val="24"/>
          <w:szCs w:val="24"/>
        </w:rPr>
      </w:pPr>
      <w:r w:rsidRPr="00756C18">
        <w:rPr>
          <w:rFonts w:ascii="Times New Roman" w:hAnsi="Times New Roman" w:cs="Times New Roman"/>
          <w:b/>
          <w:bCs/>
          <w:sz w:val="24"/>
          <w:szCs w:val="24"/>
        </w:rPr>
        <w:t>GİRİŞ</w:t>
      </w:r>
    </w:p>
    <w:p w14:paraId="04A7206F" w14:textId="77777777" w:rsidR="00726174" w:rsidRPr="00726174" w:rsidRDefault="00726174" w:rsidP="00A012C8">
      <w:pPr>
        <w:spacing w:after="0" w:line="360" w:lineRule="auto"/>
        <w:jc w:val="center"/>
        <w:rPr>
          <w:rFonts w:ascii="Times New Roman" w:hAnsi="Times New Roman" w:cs="Times New Roman"/>
          <w:b/>
          <w:bCs/>
          <w:sz w:val="24"/>
          <w:szCs w:val="24"/>
        </w:rPr>
      </w:pPr>
    </w:p>
    <w:p w14:paraId="3649AE76" w14:textId="32A3CF4C"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Bu bölümde Türkiye’de mesleki eğitim, mesleki staj uygulamaları, staj uygulamasında gün, saatler ve öğrencinin görev ve sorumlulukları ile mesleki staj uygulamalarında karşılaşılan sorunlara yönelik araştırmanın kuramsal çerçevesi oluşturulmuştur. </w:t>
      </w:r>
      <w:r>
        <w:rPr>
          <w:rFonts w:ascii="Times New Roman" w:hAnsi="Times New Roman" w:cs="Times New Roman"/>
          <w:sz w:val="24"/>
          <w:szCs w:val="24"/>
        </w:rPr>
        <w:t xml:space="preserve">Ayrıca </w:t>
      </w:r>
      <w:r w:rsidRPr="00756C18">
        <w:rPr>
          <w:rFonts w:ascii="Times New Roman" w:hAnsi="Times New Roman" w:cs="Times New Roman"/>
          <w:sz w:val="24"/>
          <w:szCs w:val="24"/>
        </w:rPr>
        <w:t xml:space="preserve">araştırmanın problemi, amacı, önemi, sınırlılıkları ve </w:t>
      </w:r>
      <w:proofErr w:type="spellStart"/>
      <w:r w:rsidRPr="00756C18">
        <w:rPr>
          <w:rFonts w:ascii="Times New Roman" w:hAnsi="Times New Roman" w:cs="Times New Roman"/>
          <w:sz w:val="24"/>
          <w:szCs w:val="24"/>
        </w:rPr>
        <w:t>sayıltıları</w:t>
      </w:r>
      <w:r>
        <w:rPr>
          <w:rFonts w:ascii="Times New Roman" w:hAnsi="Times New Roman" w:cs="Times New Roman"/>
          <w:sz w:val="24"/>
          <w:szCs w:val="24"/>
        </w:rPr>
        <w:t>na</w:t>
      </w:r>
      <w:proofErr w:type="spellEnd"/>
      <w:r>
        <w:rPr>
          <w:rFonts w:ascii="Times New Roman" w:hAnsi="Times New Roman" w:cs="Times New Roman"/>
          <w:sz w:val="24"/>
          <w:szCs w:val="24"/>
        </w:rPr>
        <w:t xml:space="preserve"> yer verilmiştir. </w:t>
      </w:r>
    </w:p>
    <w:p w14:paraId="43B6A8AD"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5171DD72" w14:textId="2CB8DC7D" w:rsidR="00975EDF" w:rsidRPr="00975EDF" w:rsidRDefault="00975EDF" w:rsidP="00975EDF">
      <w:pPr>
        <w:tabs>
          <w:tab w:val="left" w:pos="1223"/>
        </w:tabs>
        <w:spacing w:after="0" w:line="360" w:lineRule="auto"/>
        <w:ind w:firstLine="708"/>
        <w:rPr>
          <w:rFonts w:ascii="Times New Roman" w:hAnsi="Times New Roman" w:cs="Times New Roman"/>
          <w:b/>
          <w:bCs/>
          <w:sz w:val="24"/>
          <w:szCs w:val="24"/>
        </w:rPr>
      </w:pPr>
      <w:r>
        <w:rPr>
          <w:rFonts w:ascii="Times New Roman" w:hAnsi="Times New Roman" w:cs="Times New Roman"/>
          <w:b/>
          <w:bCs/>
          <w:sz w:val="24"/>
          <w:szCs w:val="24"/>
        </w:rPr>
        <w:t>1</w:t>
      </w:r>
      <w:r w:rsidRPr="00975EDF">
        <w:rPr>
          <w:rFonts w:ascii="Times New Roman" w:hAnsi="Times New Roman" w:cs="Times New Roman"/>
          <w:b/>
          <w:bCs/>
          <w:sz w:val="24"/>
          <w:szCs w:val="24"/>
        </w:rPr>
        <w:t>.1. Türkiye’de Mesleki Eğitim</w:t>
      </w:r>
    </w:p>
    <w:p w14:paraId="18494E23" w14:textId="77777777" w:rsidR="00975EDF" w:rsidRPr="00975EDF" w:rsidRDefault="00975EDF" w:rsidP="00975EDF">
      <w:pPr>
        <w:tabs>
          <w:tab w:val="left" w:pos="1223"/>
        </w:tabs>
        <w:spacing w:after="0" w:line="360" w:lineRule="auto"/>
        <w:ind w:firstLine="708"/>
        <w:jc w:val="both"/>
        <w:rPr>
          <w:rFonts w:ascii="Times New Roman" w:hAnsi="Times New Roman" w:cs="Times New Roman"/>
          <w:b/>
          <w:bCs/>
          <w:sz w:val="24"/>
          <w:szCs w:val="24"/>
        </w:rPr>
      </w:pPr>
    </w:p>
    <w:p w14:paraId="4F474185"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Günümüzde bilim ve teknolojideki hızlı ilerlemeler, yeni iş alanlarının ve çalışma fırsatlarının doğmasına yol açmaktadır. Teknolojik gelişmelerin yanı sıra, ülkelerin ekonomileri, iş piyasaları, sivil kalkınmaları ve işsizlik oranları da bu değişimlerden etkilenmiştir. Bu süreçte, teknolojideki devrim niteliğindeki değişikliklerle paralel olarak iş piyasasında köklü dönüşümler yaşanmış; iş becerileri ve istihdam da daha dinamik ve etkili bir hale gelmiştir. Bu nedenle, küresel egemenlik yarışında öne çıkmak isteyen ülkeler, yalnızca coğrafi konumları ya da doğal kaynaklarıyla değil, aynı zamanda nitelikli, eğitimli ve donanımlı insan gücüyle de güçlerini pekiştirmeye çalışmaktadırlar. Teknolojik gelişmelere uyum sağlamak ve ekonomik bağımsızlıklarını sürdürebilmek için bu unsurlar, her geçen gün daha fazla önem kazanmıştır (Gömleksiz ve Erten, 2010).</w:t>
      </w:r>
    </w:p>
    <w:p w14:paraId="7BA97CFB"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302C9814"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Sektörün ihtiyaç duyduğu nitelik ve kaliteye sahip, yetkin personel temin edebilecek, doğal iş gücü kaynağını yetiştirebilecek, endüstriyel teknolojiye uyum sağlayabilecek ya da yerine geçebilecek teknolojiler üretebilecek bir iş gücü oluşturabilmek için yeni bir mesleki eğitim sistemi geliştirilmelidir. Meslek eğitimi, 11. yüzyıldan 15. yüzyıla değin Anadolu'da, sanat, ticaret ve ekonomi alanlarında Anadolu Türklerine yardımcı olan ve ahlak kurallarını </w:t>
      </w:r>
      <w:proofErr w:type="spellStart"/>
      <w:r w:rsidRPr="00975EDF">
        <w:rPr>
          <w:rFonts w:ascii="Times New Roman" w:hAnsi="Times New Roman" w:cs="Times New Roman"/>
          <w:sz w:val="24"/>
          <w:szCs w:val="24"/>
        </w:rPr>
        <w:t>fütüvvetnamelerden</w:t>
      </w:r>
      <w:proofErr w:type="spellEnd"/>
      <w:r w:rsidRPr="00975EDF">
        <w:rPr>
          <w:rFonts w:ascii="Times New Roman" w:hAnsi="Times New Roman" w:cs="Times New Roman"/>
          <w:sz w:val="24"/>
          <w:szCs w:val="24"/>
        </w:rPr>
        <w:t xml:space="preserve"> öğrenen esnaf ve sanatkârlar tarafından uygulanan Ahilik Teşkilatı aracılığıyla geleneksel yöntemlerle uygulanmıştır (MEB, 2024).</w:t>
      </w:r>
    </w:p>
    <w:p w14:paraId="39D30A83"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Tanzimat Dönemi, mesleki eğitim yönünden mühim gelişmelerin olduğu bir devir niteliğindedir. Avrupa'daki Sanayi Devrimi'nin tesiriyle Osmanlı Devleti, 1840'lı yıllardan itibaren sanayinin gelişmesi amacıyla birçok girişimde bulunmuştur. Özellikle İstanbul'da başlayan sanayi yatırımları, ülkede ekonomik reformların hız kazanmasına zemin hazırlamış </w:t>
      </w:r>
      <w:r w:rsidRPr="00975EDF">
        <w:rPr>
          <w:rFonts w:ascii="Times New Roman" w:hAnsi="Times New Roman" w:cs="Times New Roman"/>
          <w:sz w:val="24"/>
          <w:szCs w:val="24"/>
        </w:rPr>
        <w:lastRenderedPageBreak/>
        <w:t xml:space="preserve">ve hem devlet hem de özel sektöre ait fabrikaların açılmasıyla nitelikli iş gücüne duyulan gereksinim artmıştır. Bu talebi etkinleştirmek amacıyla mesleki eğitim kurumları kurulmaya başlanmıştır. Tanzimat dönemi boyunca Ziraat Mektebi, Orman Mektebi, Sanayi Mektepleri, Telgraf Mektebi ve </w:t>
      </w:r>
      <w:proofErr w:type="spellStart"/>
      <w:r w:rsidRPr="00975EDF">
        <w:rPr>
          <w:rFonts w:ascii="Times New Roman" w:hAnsi="Times New Roman" w:cs="Times New Roman"/>
          <w:sz w:val="24"/>
          <w:szCs w:val="24"/>
        </w:rPr>
        <w:t>Maadin</w:t>
      </w:r>
      <w:proofErr w:type="spellEnd"/>
      <w:r w:rsidRPr="00975EDF">
        <w:rPr>
          <w:rFonts w:ascii="Times New Roman" w:hAnsi="Times New Roman" w:cs="Times New Roman"/>
          <w:sz w:val="24"/>
          <w:szCs w:val="24"/>
        </w:rPr>
        <w:t xml:space="preserve"> Mektebi gibi teknik ve mesleki eğitim veren okullar kurulmuştur. Ayrıca, Mithat Paşa'nın 1863'te Niş Valisi iken kimsesiz çocuklara meslek kazandırmayı amaçladığı Islahhaneler, sanayi okullarının ilk örnekleri olmuştur. Bu tür eğitim kurumları zamanla Osmanlı'nın her bölgesine yayılarak, ülke çapında mesleki eğitimin yaygınlaşmasını sağlamıştır (MEB, 2019).</w:t>
      </w:r>
    </w:p>
    <w:p w14:paraId="704715DC"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721E83B1"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Cumhuriyet'in ilanıyla birlikte, mesleki ve teknik eğitim, devletin öncelikli politikalarından biri haline gelmiştir. 1923-1940 yılları, bu alanda ulusal bir yapı oluşturma, mesleki ve teknik eğitimi devlet politikası çerçevesine oturtma, bütüncül bir eğitim sistemi kurma ve bu sistemin temel kavramlarını belirleme yönünde önemli adımların atıldığı bir dönemi kapsamaktadır. Eğitimdeki birliği sağlamak hedefiyle 3 Mart 1924’te kabul edilen </w:t>
      </w:r>
      <w:proofErr w:type="spellStart"/>
      <w:r w:rsidRPr="00975EDF">
        <w:rPr>
          <w:rFonts w:ascii="Times New Roman" w:hAnsi="Times New Roman" w:cs="Times New Roman"/>
          <w:sz w:val="24"/>
          <w:szCs w:val="24"/>
        </w:rPr>
        <w:t>Tevhid</w:t>
      </w:r>
      <w:proofErr w:type="spellEnd"/>
      <w:r w:rsidRPr="00975EDF">
        <w:rPr>
          <w:rFonts w:ascii="Times New Roman" w:hAnsi="Times New Roman" w:cs="Times New Roman"/>
          <w:sz w:val="24"/>
          <w:szCs w:val="24"/>
        </w:rPr>
        <w:t xml:space="preserve">-i Tedrisat Kanunu ile tüm eğitim kurumları Maarif </w:t>
      </w:r>
      <w:proofErr w:type="spellStart"/>
      <w:r w:rsidRPr="00975EDF">
        <w:rPr>
          <w:rFonts w:ascii="Times New Roman" w:hAnsi="Times New Roman" w:cs="Times New Roman"/>
          <w:sz w:val="24"/>
          <w:szCs w:val="24"/>
        </w:rPr>
        <w:t>Vekâleti'ne</w:t>
      </w:r>
      <w:proofErr w:type="spellEnd"/>
      <w:r w:rsidRPr="00975EDF">
        <w:rPr>
          <w:rFonts w:ascii="Times New Roman" w:hAnsi="Times New Roman" w:cs="Times New Roman"/>
          <w:sz w:val="24"/>
          <w:szCs w:val="24"/>
        </w:rPr>
        <w:t xml:space="preserve"> bağlanmıştır. Eğitim sistemindeki bir diğer reform, 2 Mart 1926’da kabul edilen Maarif Teşkilatı Hakkında Yasa ile gerçekleştirilmiştir. Cumhuriyetin kurucu kadrosu, genel liselerle beraber meslekî ve teknik liselerinin açılmasına öncülük etmiş, Osmanlı Dönemi’nde varlıklarını sürdüren okulların ise öğretim etkinliklerin işlenmesi sağlanmıştır. Ayrıca, 1923’te yapılan I. Heyet-i İlmiye Programı’nda meslekî ve teknik eğitime dair önemli vurgular yapılmış, aynı yıl toplanan İzmir İktisat Kongresi’nde ise çıraklık okullarının açılması önerilmiştir (MEB, 2024).</w:t>
      </w:r>
    </w:p>
    <w:p w14:paraId="17AF175D"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331FFA37"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Cumhuriyet sonrası dönemde mesleki ve teknik eğitim, üç farklı model üzerinden şekillendirilmiştir. Başlangıç olarak, tamamen okulda eğitim verilen ve tam zamanlı bir model olan "Okul Merkezli Model" uygulanmıştır. İkinci modelde ise öğrenciler, eğitimlerini tam zamanlı olarak işletmelerde alacak şekilde yapılandırılan "İşletme Merkezli Model" benimsenmiştir. Üçüncü model, okul ve işletme iş birliğine dayanan "İkili Sistem </w:t>
      </w:r>
      <w:proofErr w:type="spellStart"/>
      <w:r w:rsidRPr="00975EDF">
        <w:rPr>
          <w:rFonts w:ascii="Times New Roman" w:hAnsi="Times New Roman" w:cs="Times New Roman"/>
          <w:sz w:val="24"/>
          <w:szCs w:val="24"/>
        </w:rPr>
        <w:t>Modeli"dir</w:t>
      </w:r>
      <w:proofErr w:type="spellEnd"/>
      <w:r w:rsidRPr="00975EDF">
        <w:rPr>
          <w:rFonts w:ascii="Times New Roman" w:hAnsi="Times New Roman" w:cs="Times New Roman"/>
          <w:sz w:val="24"/>
          <w:szCs w:val="24"/>
        </w:rPr>
        <w:t xml:space="preserve">. Bu modelde öğrenciler, haftanın bir veya iki günü okulda, geri kalan günlerde ise işyerinde eğitim alarak, teorik bilgileri uygulama ile birleştirir ve yeni teknolojilerle tanışma fırsatı bulurlar. Böylece okul ile işletmeler arasında iş birliği geliştirilmesi hedeflenmiştir (Adıgüzel ve Berk, 2009 ve </w:t>
      </w:r>
      <w:proofErr w:type="spellStart"/>
      <w:r w:rsidRPr="00975EDF">
        <w:rPr>
          <w:rFonts w:ascii="Times New Roman" w:hAnsi="Times New Roman" w:cs="Times New Roman"/>
          <w:sz w:val="24"/>
          <w:szCs w:val="24"/>
        </w:rPr>
        <w:t>Şahinkesen</w:t>
      </w:r>
      <w:proofErr w:type="spellEnd"/>
      <w:r w:rsidRPr="00975EDF">
        <w:rPr>
          <w:rFonts w:ascii="Times New Roman" w:hAnsi="Times New Roman" w:cs="Times New Roman"/>
          <w:sz w:val="24"/>
          <w:szCs w:val="24"/>
        </w:rPr>
        <w:t xml:space="preserve">, 1992). Cumhuriyetin ilk yıllarında, bu sistemin etkin bir şekilde uygulanabilmesi için bakanlıklar arasında koordinasyon </w:t>
      </w:r>
      <w:r w:rsidRPr="00975EDF">
        <w:rPr>
          <w:rFonts w:ascii="Times New Roman" w:hAnsi="Times New Roman" w:cs="Times New Roman"/>
          <w:sz w:val="24"/>
          <w:szCs w:val="24"/>
        </w:rPr>
        <w:lastRenderedPageBreak/>
        <w:t>sağlanmaya çabalanmıştır. Ancak 1940-1960’lı yıllarda mesleki ve teknik eğitim programları düzenlenmeye çalışılırken, işletmelerin ihtiyaçları yeterince dikkate alınmamıştır. 1970’li yıllardan itibaren ise, işletmelerle birlikte ticaret ve sanayi odalarının katkılarıyla okul ve işletme iş birliği yeniden güç kazanmıştır (Ekşioğlu ve Taşpınar, 2019).</w:t>
      </w:r>
    </w:p>
    <w:p w14:paraId="6CCEE8FE"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58CD5062"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1970'li yıllarda mesleki ve teknik eğitim, belirlenen ihtiyaçlar doğrultusunda, program geliştirme, gerekli kaynakların temin edilmesi, programların uygulanması, mezunları izleme ve elde edilen verilere göre yeniden inşa etme sürecine dayalı bir modelle şekillendirilmiştir. 1973 yılında, 1739 sayılı Milli Eğitim Temel Kanunu ile ilköğretim, ortaöğretim, mesleki ve teknik eğitim ile yükseköğretimin temelleri tekrar belirlenmiştir. Ardından 1977'de çıkarılan 2089 sayılı Çırak-Kalfa ve Ustalık Kanunu ile Çıraklık Eğitimi Genel Müdürlüğü kurulmuş ve bu alandaki eğitim faaliyetleri daha sistematik bir hale getirilmiştir. 1970'li yılların sonlarından itibaren, okul ve işletme iş birliği kuvvetlenmeye başlamış, merkezi otorite ile paydaşlar arasındaki iletişim artmıştır. Bu dönemin önemli gelişmelerinden biri, Millî Eğitim Bakanlığı ile Ankara Üniversitesi'nin iş birliğiyle 1977-1978 eğitim-öğretim yılında pilot bölgelerde başlatılan "Okul Sanayi Ortaklaşa Eğitim Projesi (OSANOR)" olmuştur. Bu proje, okul-sanayi ilişkilerinin güçlendirilmesinin yanı sıra, mesleki ve teknik eğitime dair alınacak kararlarda istihdam sektörü paydaşlarının görüşlerinin de dikkate alınarak uygulamaya dahil edilmesini amaçlamıştır. OSANOR, sektörle olan ilişkilerin derinleştirilmesi açısından önemli bir adım olmuştur (MEB, 2024).</w:t>
      </w:r>
    </w:p>
    <w:p w14:paraId="5791A008"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08B54A58"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1980'lerin sonlarından itibaren Millî Eğitim Bakanlığı, eğitim sisteminde köklü bir yapılanmaya giderek, yabancı dil öğrenimi ağırlıklı teknik eleman yetiştirmeyi amaçlayan Anadolu meslek liseleri ve Anadolu teknik liseleri kurmuştur. 1997-1998 öğretim yılı itibarıyla, sekiz yıllık zorunlu ilköğretim düzenlemesi doğrultusunda, meslek liselerinin ortaokul kısımları kaldırılmıştır. 2001-2002 eğitim öğretim yılında, mesleki ve teknik ortaöğretim kurumlarıyla birlikte, ortaöğretim seviyesinde sertifika ve belge veren mesleki ve teknik eğitim merkezleri de faaliyete geçirilmiştir (Akyüz, 2001ve </w:t>
      </w:r>
      <w:proofErr w:type="spellStart"/>
      <w:r w:rsidRPr="00975EDF">
        <w:rPr>
          <w:rFonts w:ascii="Times New Roman" w:hAnsi="Times New Roman" w:cs="Times New Roman"/>
          <w:sz w:val="24"/>
          <w:szCs w:val="24"/>
        </w:rPr>
        <w:t>Kazu</w:t>
      </w:r>
      <w:proofErr w:type="spellEnd"/>
      <w:r w:rsidRPr="00975EDF">
        <w:rPr>
          <w:rFonts w:ascii="Times New Roman" w:hAnsi="Times New Roman" w:cs="Times New Roman"/>
          <w:sz w:val="24"/>
          <w:szCs w:val="24"/>
        </w:rPr>
        <w:t xml:space="preserve">, 2002). 2011’e kadar, Erkek Teknik Öğretim Genel Müdürlüğü, Kız Teknik Öğretim Genel Müdürlüğü, Ticaret ve Turizm Öğretimi Genel Müdürlüğü, Sağlık İşleri Daire Başkanlığı ve Çıraklık ve Mesleki ve Teknik Eğitimi Geliştirme ve Yaygınlaştırma Daire Başkanlığı gibi farklı birimlerden oluşan Mesleki ve Teknik Eğitim teşkilatı, 652 sayılı Milli Eğitim Bakanlığının </w:t>
      </w:r>
      <w:r w:rsidRPr="00975EDF">
        <w:rPr>
          <w:rFonts w:ascii="Times New Roman" w:hAnsi="Times New Roman" w:cs="Times New Roman"/>
          <w:sz w:val="24"/>
          <w:szCs w:val="24"/>
        </w:rPr>
        <w:lastRenderedPageBreak/>
        <w:t>Teşkilat ve Görevleri Hakkında Kanun Hükmünde Kararname ile kurulan Mesleki ve Teknik Eğitim Genel Müdürlüğü bünyesinde toplanmıştır (MEB, 2018).</w:t>
      </w:r>
    </w:p>
    <w:p w14:paraId="2DF1D9FA"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324414A7"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1992 yılında çıkarılan 3797 sayılı Millî Eğitim Bakanlığının Teşkilat ve Görevleri Hakkında Kanun ile Erkek Teknik Öğretim Genel Müdürlüğü, Kız Teknik Öğretim Genel Müdürlüğü, Ticaret ve Turizm Öğretimi Genel Müdürlüğü, Sağlık İşleri Dairesi Başkanlığı, Çıraklık ve Mesleki Teknik Eğitimi Geliştirme ve Yaygınlaştırma Dairesi Başkanlığı ile Eğitim Araştırma ve Geliştirme Dairesi Başkanlığı gibi önemli birimler kurulmuştur. 2004 yılına gelindiğinde ise Sağlık Meslek Liseleri, Tapu Kadastro, Adalet Meslek Liseleri ve Tarım Meslek Liseleri Millî Eğitim Bakanlığı'na devredilmiştir. 2011 yılında yayımlanan 652 sayılı Millî Eğitim Bakanlığının Teşkilat ve Görevleri Hakkında Kanun Hükmünde Kararname ile Millî Eğitim Bakanlığı’nda mesleki ve teknik eğitimin yürütülmesinden sorumlu altı birim, Meslekî ve Teknik Eğitim Genel Müdürlüğü (MTEGM) adı altında birleştirilmiştir. Aynı dönemde, yaygın mesleki eğitim ve açık öğretim kurumları, Hayat Boyu Öğrenme Genel Müdürlüğü (HBÖGM) bünyesinde toplanmıştır. 2016 yılında, 6764 sayılı Kanun ile yapılan değişiklikle mesleki eğitim merkezleri zorunlu eğitim kapsamına alınmış ve bu merkezlere ait tüm iş süreçleri, Mesleki ve Teknik Eğitim Genel Müdürlüğü'ne devredilmiştir (MEB, 2024).</w:t>
      </w:r>
    </w:p>
    <w:p w14:paraId="78D9136C"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3ACAFE63"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21. yüzyılda Türkiye'nin mesleki ve uzmanlaşmış eğitimle ilgili temel hedefleri, katılımcı bir yönetim anlayışı benimseyerek mesleki eğitim sistemini şekillendirmektir. Bu hedefler arasında, eşit ve nitelikli iş gücünün yetiştirilmesi, mezunların üretim süreçlerine katkı sağlayacak şekilde donanımlı hale getirilmesi, eğitim programlarının iş gücü piyasasının ihtiyaçlarına göre uyarlanması yer almaktadır. Ayrıca, eğitimin çevresel ve </w:t>
      </w:r>
      <w:proofErr w:type="spellStart"/>
      <w:r w:rsidRPr="00975EDF">
        <w:rPr>
          <w:rFonts w:ascii="Times New Roman" w:hAnsi="Times New Roman" w:cs="Times New Roman"/>
          <w:sz w:val="24"/>
          <w:szCs w:val="24"/>
        </w:rPr>
        <w:t>sektörel</w:t>
      </w:r>
      <w:proofErr w:type="spellEnd"/>
      <w:r w:rsidRPr="00975EDF">
        <w:rPr>
          <w:rFonts w:ascii="Times New Roman" w:hAnsi="Times New Roman" w:cs="Times New Roman"/>
          <w:sz w:val="24"/>
          <w:szCs w:val="24"/>
        </w:rPr>
        <w:t xml:space="preserve"> entegrasyonunun sağlanması, mesleki eğitim sisteminin devamlı olarak iyileştirilmesi ve kalitesinin artırılması da öncelikli amaçlar arasında bulunmaktadır. Öğrencilere temel becerilerin yanı sıra gelişmiş beceriler, iş ahlakı ve girişimcilik anlayışının kazandırılması da önemli bir hedeftir (MEB, 2024).</w:t>
      </w:r>
    </w:p>
    <w:p w14:paraId="188DE207"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1624D3A7" w14:textId="5FEB152E" w:rsidR="00975EDF" w:rsidRPr="00975EDF" w:rsidRDefault="00975EDF" w:rsidP="00975EDF">
      <w:pPr>
        <w:tabs>
          <w:tab w:val="left" w:pos="1223"/>
        </w:tabs>
        <w:spacing w:after="0" w:line="360" w:lineRule="auto"/>
        <w:ind w:firstLine="708"/>
        <w:rPr>
          <w:rFonts w:ascii="Times New Roman" w:hAnsi="Times New Roman" w:cs="Times New Roman"/>
          <w:b/>
          <w:bCs/>
          <w:sz w:val="24"/>
          <w:szCs w:val="24"/>
        </w:rPr>
      </w:pPr>
      <w:r>
        <w:rPr>
          <w:rFonts w:ascii="Times New Roman" w:hAnsi="Times New Roman" w:cs="Times New Roman"/>
          <w:b/>
          <w:bCs/>
          <w:sz w:val="24"/>
          <w:szCs w:val="24"/>
        </w:rPr>
        <w:t>1</w:t>
      </w:r>
      <w:r w:rsidRPr="00975EDF">
        <w:rPr>
          <w:rFonts w:ascii="Times New Roman" w:hAnsi="Times New Roman" w:cs="Times New Roman"/>
          <w:b/>
          <w:bCs/>
          <w:sz w:val="24"/>
          <w:szCs w:val="24"/>
        </w:rPr>
        <w:t>.2. Mesleki Staj Uygulamaları</w:t>
      </w:r>
    </w:p>
    <w:p w14:paraId="1DD86E7C" w14:textId="77777777" w:rsidR="00975EDF" w:rsidRPr="00975EDF" w:rsidRDefault="00975EDF" w:rsidP="00975EDF">
      <w:pPr>
        <w:tabs>
          <w:tab w:val="left" w:pos="1223"/>
        </w:tabs>
        <w:spacing w:after="0" w:line="360" w:lineRule="auto"/>
        <w:ind w:firstLine="708"/>
        <w:jc w:val="both"/>
        <w:rPr>
          <w:rFonts w:ascii="Times New Roman" w:hAnsi="Times New Roman" w:cs="Times New Roman"/>
          <w:b/>
          <w:bCs/>
          <w:sz w:val="24"/>
          <w:szCs w:val="24"/>
        </w:rPr>
      </w:pPr>
    </w:p>
    <w:p w14:paraId="13134319"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Stajyer terimi, bir meslekle ilgili teorik bilgiye sahip olup, bu bilgiyi pratiğe dökmek amacıyla alanda uygulamalı çalışma yapan bireyler için kullanılmaktadır (</w:t>
      </w:r>
      <w:proofErr w:type="spellStart"/>
      <w:r w:rsidRPr="00975EDF">
        <w:rPr>
          <w:rFonts w:ascii="Times New Roman" w:hAnsi="Times New Roman" w:cs="Times New Roman"/>
          <w:sz w:val="24"/>
          <w:szCs w:val="24"/>
        </w:rPr>
        <w:t>Kablay</w:t>
      </w:r>
      <w:proofErr w:type="spellEnd"/>
      <w:r w:rsidRPr="00975EDF">
        <w:rPr>
          <w:rFonts w:ascii="Times New Roman" w:hAnsi="Times New Roman" w:cs="Times New Roman"/>
          <w:sz w:val="24"/>
          <w:szCs w:val="24"/>
        </w:rPr>
        <w:t xml:space="preserve">, 2019). </w:t>
      </w:r>
      <w:r w:rsidRPr="00975EDF">
        <w:rPr>
          <w:rFonts w:ascii="Times New Roman" w:hAnsi="Times New Roman" w:cs="Times New Roman"/>
          <w:sz w:val="24"/>
          <w:szCs w:val="24"/>
        </w:rPr>
        <w:lastRenderedPageBreak/>
        <w:t>Stajyerler, 3008 sayılı Mesleki Eğitim Kanunu (MEK) hükümlerine tabi olup, işçi olarak kabul edilmediklerinden 4857 sayılı İş Kanunu ve 6098 sayılı Türk Borçlar Kanunu’nun işçilere ilişkin hükümleri onlara uygulanmaz. MEK, stajı şu şekilde tanımlamaktadır: "Yükseköğretim Kurulu tarafından belirlenen, yükseköğretim kurumlarında verilen teorik ve uygulamalı derslerin dışında, öğrencilerin eğitim programları doğrultusunda kazandıkları mesleki bilgi, beceri, tutum ve davranışları geliştirmek, sektörü tanımak, iş hayatına uyum sağlamak ve gerçek üretim ile hizmet ortamlarında deneyim kazanmak amacıyla işletmelerde gerçekleştirdikleri mesleki çalışma" (MEK md.3/1) (</w:t>
      </w:r>
      <w:proofErr w:type="spellStart"/>
      <w:r w:rsidRPr="00975EDF">
        <w:rPr>
          <w:rFonts w:ascii="Times New Roman" w:hAnsi="Times New Roman" w:cs="Times New Roman"/>
          <w:sz w:val="24"/>
          <w:szCs w:val="24"/>
        </w:rPr>
        <w:t>Kablay</w:t>
      </w:r>
      <w:proofErr w:type="spellEnd"/>
      <w:r w:rsidRPr="00975EDF">
        <w:rPr>
          <w:rFonts w:ascii="Times New Roman" w:hAnsi="Times New Roman" w:cs="Times New Roman"/>
          <w:sz w:val="24"/>
          <w:szCs w:val="24"/>
        </w:rPr>
        <w:t>, 2021).</w:t>
      </w:r>
    </w:p>
    <w:p w14:paraId="6501C476"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0FDACD6B"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sz w:val="24"/>
          <w:szCs w:val="24"/>
          <w:lang w:eastAsia="tr-TR"/>
        </w:rPr>
      </w:pPr>
      <w:r w:rsidRPr="00975EDF">
        <w:rPr>
          <w:rFonts w:ascii="Times New Roman" w:eastAsia="Times New Roman" w:hAnsi="Times New Roman" w:cs="Times New Roman"/>
          <w:sz w:val="24"/>
          <w:szCs w:val="24"/>
          <w:lang w:eastAsia="tr-TR"/>
        </w:rPr>
        <w:t>İşletmede mesleki eğitim yapan öğrencinin teorik eğitimi, okul, kurum veya iş yerindeki eğitim birimlerinde gerçekleştirilir. Teorik eğitim ve işletmedeki mesleki eğitim süresi, programın içeriği ve sınıf düzeyine göre haftalık ders çizelgelerinde bildirilen süre kadar devam eder (MEB Ortaöğretim Kurumları Yönetmeliği, madde 122).</w:t>
      </w:r>
    </w:p>
    <w:p w14:paraId="58074096"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sz w:val="24"/>
          <w:szCs w:val="24"/>
          <w:lang w:eastAsia="tr-TR"/>
        </w:rPr>
      </w:pPr>
    </w:p>
    <w:p w14:paraId="2945959B"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sz w:val="24"/>
          <w:szCs w:val="24"/>
          <w:lang w:eastAsia="tr-TR"/>
        </w:rPr>
      </w:pPr>
      <w:r w:rsidRPr="00975EDF">
        <w:rPr>
          <w:rFonts w:ascii="Times New Roman" w:eastAsia="Times New Roman" w:hAnsi="Times New Roman" w:cs="Times New Roman"/>
          <w:color w:val="000000"/>
          <w:sz w:val="24"/>
          <w:szCs w:val="24"/>
          <w:lang w:eastAsia="tr-TR"/>
        </w:rPr>
        <w:t>Sektörün özellikleri, çalışma kapasitesi, okul ve iklim koşulları göz önünde bulundurularak, yılın belirli dönemlerinde faaliyette olan yiyecek içecek hizmetleri, konaklama, seyahat hizmetleri, eğlence sektörü, denizcilik gibi alanlarda ve Bakanlıkça uygun görülen diğer alanlarda, 10. ve 11. sınıf sonrasında öğrenciler işletmelerde mesleki eğitimlerini daha yoğun bir şekilde alabilirler. Ayrıca, mesleki eğitim merkezi öğrencilerinin okulda alacakları dersler, işletmelerle yapılacak iş birliği doğrultusunda yoğunlaştırılarak verilebilir</w:t>
      </w:r>
      <w:r w:rsidRPr="00975EDF">
        <w:rPr>
          <w:rFonts w:ascii="Times New Roman" w:eastAsia="Times New Roman" w:hAnsi="Times New Roman" w:cs="Times New Roman"/>
          <w:sz w:val="24"/>
          <w:szCs w:val="24"/>
          <w:lang w:eastAsia="tr-TR"/>
        </w:rPr>
        <w:t xml:space="preserve"> (Millî Eğitim Bakanlığı Ortaöğretim Kurumları Yönetmeliği, madde 63).</w:t>
      </w:r>
    </w:p>
    <w:p w14:paraId="6D89305A"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tr-TR"/>
        </w:rPr>
      </w:pPr>
    </w:p>
    <w:p w14:paraId="4310CCC1"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sz w:val="24"/>
          <w:szCs w:val="24"/>
          <w:lang w:eastAsia="tr-TR"/>
        </w:rPr>
      </w:pPr>
      <w:r w:rsidRPr="00975EDF">
        <w:rPr>
          <w:rFonts w:ascii="Times New Roman" w:eastAsia="Times New Roman" w:hAnsi="Times New Roman" w:cs="Times New Roman"/>
          <w:sz w:val="24"/>
          <w:szCs w:val="24"/>
          <w:lang w:eastAsia="tr-TR"/>
        </w:rPr>
        <w:t>İşletmedeki mesleki eğitim, il millî eğitim müdürlüklerince belirlenen ve alakalı öğretim yılına ait iş takvimine uygun olarak gerçekleştirilir (MEB Ortaöğretim Kurumları Yönetmeliği, madde 15). Teorik ve uygulamalı eğitimlerini tamamen okulda tamamlayan öğrenciler, öğretim programları kapsamında kazanmaları beklenen mesleki bilgi, beceri, tutum ve davranışlarını geliştirmek, sektörü tanımak, iş hayatına uyum sağlamak ve gerçek üretim ile hizmet ortamlarında deneyim kazanmak gayesiyle yarıyıl ve yaz tatillerinde staj yaparlar. Staj süresi toplamda 40 iş günü olup, bu sürenin 15 günü 10. sınıfın sonunda gerçekleştirilebilir (MEB Ortaöğretim Kurumları Yönetmeliği, madde 127).</w:t>
      </w:r>
    </w:p>
    <w:p w14:paraId="768BDCDB" w14:textId="58987906" w:rsidR="00975EDF" w:rsidRDefault="00975EDF" w:rsidP="00975EDF">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14:paraId="6C67C9EC" w14:textId="77777777" w:rsidR="00975EDF" w:rsidRPr="00975EDF" w:rsidRDefault="00975EDF" w:rsidP="00975EDF">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14:paraId="6EA4A81B" w14:textId="5A5EC65E" w:rsidR="00975EDF" w:rsidRPr="00975EDF" w:rsidRDefault="00975EDF" w:rsidP="00975EDF">
      <w:pPr>
        <w:keepNext/>
        <w:keepLines/>
        <w:spacing w:after="0" w:line="360" w:lineRule="auto"/>
        <w:ind w:firstLine="708"/>
        <w:outlineLvl w:val="1"/>
        <w:rPr>
          <w:rFonts w:ascii="Times New Roman" w:eastAsiaTheme="majorEastAsia" w:hAnsi="Times New Roman" w:cs="Times New Roman"/>
          <w:b/>
          <w:bCs/>
          <w:i/>
          <w:sz w:val="24"/>
          <w:szCs w:val="24"/>
        </w:rPr>
      </w:pPr>
      <w:r>
        <w:rPr>
          <w:rFonts w:ascii="Times New Roman" w:eastAsiaTheme="majorEastAsia" w:hAnsi="Times New Roman" w:cs="Times New Roman"/>
          <w:b/>
          <w:bCs/>
          <w:sz w:val="24"/>
          <w:szCs w:val="24"/>
        </w:rPr>
        <w:lastRenderedPageBreak/>
        <w:t>1</w:t>
      </w:r>
      <w:r w:rsidRPr="00975EDF">
        <w:rPr>
          <w:rFonts w:ascii="Times New Roman" w:eastAsiaTheme="majorEastAsia" w:hAnsi="Times New Roman" w:cs="Times New Roman"/>
          <w:b/>
          <w:bCs/>
          <w:sz w:val="24"/>
          <w:szCs w:val="24"/>
        </w:rPr>
        <w:t>.2.1. Mesleki Staj Uygulama Gün ve Saatleri</w:t>
      </w:r>
    </w:p>
    <w:p w14:paraId="3DD1F90A" w14:textId="77777777" w:rsidR="00975EDF" w:rsidRPr="00975EDF" w:rsidRDefault="00975EDF" w:rsidP="00975EDF">
      <w:pPr>
        <w:spacing w:after="0" w:line="360" w:lineRule="auto"/>
        <w:jc w:val="both"/>
        <w:rPr>
          <w:rFonts w:ascii="Times New Roman" w:hAnsi="Times New Roman" w:cs="Times New Roman"/>
          <w:sz w:val="24"/>
          <w:szCs w:val="24"/>
        </w:rPr>
      </w:pPr>
    </w:p>
    <w:p w14:paraId="3B4BB765"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Mesleki ve teknik ortaöğretim programlarında, mesleki alan uygulamalarına ait derslerin okul/kurumun atölye ve laboratuvarlarında yapıldığında bir ders saati 40 dakika, işletmelerde yapıldığında ise 60 dakika olarak kabul edilir. Staj süresi ise ister okulda ister işletmede gerçekleştirilsin, 60 dakika üzerinden hesaplanır (MEB Ortaöğretim Kurumları Yönetmeliği, İkinci Kısım, Madde 9).</w:t>
      </w:r>
    </w:p>
    <w:p w14:paraId="62C77176" w14:textId="77777777" w:rsidR="00975EDF" w:rsidRPr="00975EDF" w:rsidRDefault="00975EDF" w:rsidP="00975EDF">
      <w:pPr>
        <w:spacing w:after="0" w:line="360" w:lineRule="auto"/>
        <w:ind w:firstLine="708"/>
        <w:jc w:val="both"/>
        <w:rPr>
          <w:rFonts w:ascii="Times New Roman" w:hAnsi="Times New Roman" w:cs="Times New Roman"/>
          <w:sz w:val="24"/>
          <w:szCs w:val="24"/>
        </w:rPr>
      </w:pPr>
    </w:p>
    <w:p w14:paraId="1858988E" w14:textId="77777777" w:rsidR="00975EDF" w:rsidRPr="00975EDF" w:rsidRDefault="00975EDF" w:rsidP="00975EDF">
      <w:pPr>
        <w:spacing w:after="0" w:line="360" w:lineRule="auto"/>
        <w:jc w:val="both"/>
        <w:rPr>
          <w:rFonts w:ascii="Times New Roman" w:hAnsi="Times New Roman" w:cs="Times New Roman"/>
          <w:sz w:val="24"/>
          <w:szCs w:val="24"/>
        </w:rPr>
      </w:pPr>
      <w:r w:rsidRPr="00975EDF">
        <w:rPr>
          <w:rFonts w:ascii="Times New Roman" w:hAnsi="Times New Roman" w:cs="Times New Roman"/>
          <w:sz w:val="24"/>
          <w:szCs w:val="24"/>
        </w:rPr>
        <w:tab/>
        <w:t>İşletmelerdeki mesleki eğitim, genellikle gündüz saatlerinde yapılması gereken bir uygulamadır. Ancak, 22/5/2003 tarihli ve 4857 sayılı İş Kanunu'nun 73. maddesi gereği, sanayi dışındaki alanlarda mesleki eğitim, sektöre ve program türüne bağlı olarak, iklim koşulları ve senenin belirli dönemlerinde faaliyet gösteren işletmeler göz önünde bulundurularak, il istihdam ve mesleki eğitim kurulunun kararı ile günde 8 saati aşmamak şartıyla ve saat 22.00'yi geçmeyecek biçimde gece de gerçekleştirilebilir. Ayrıca, yoğun bir şekilde verilen eğitim programları çerçevesinde, işletmelerdeki mesleki eğitim haftalık çalışma süresi aşılmamak kaydıyla, ebeveynin ya da reşit olan öğrencinin talebi bağlamında, haftada 6 güne kadar eğitim düzenlemesi yapılabilir. (MEB Ortaöğretim Kurumları Yönetmeliği, İkinci Kısım, Madde 9).</w:t>
      </w:r>
    </w:p>
    <w:p w14:paraId="19E14D84" w14:textId="77777777" w:rsidR="00975EDF" w:rsidRPr="00975EDF" w:rsidRDefault="00975EDF" w:rsidP="00975EDF">
      <w:pPr>
        <w:spacing w:after="0" w:line="360" w:lineRule="auto"/>
        <w:jc w:val="both"/>
        <w:rPr>
          <w:rFonts w:ascii="Times New Roman" w:hAnsi="Times New Roman" w:cs="Times New Roman"/>
          <w:sz w:val="24"/>
          <w:szCs w:val="24"/>
        </w:rPr>
      </w:pPr>
    </w:p>
    <w:p w14:paraId="736770D4"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sz w:val="24"/>
          <w:szCs w:val="24"/>
          <w:lang w:eastAsia="tr-TR"/>
        </w:rPr>
      </w:pPr>
      <w:r w:rsidRPr="00975EDF">
        <w:rPr>
          <w:rFonts w:ascii="Times New Roman" w:eastAsia="Times New Roman" w:hAnsi="Times New Roman" w:cs="Times New Roman"/>
          <w:sz w:val="24"/>
          <w:szCs w:val="24"/>
          <w:lang w:eastAsia="tr-TR"/>
        </w:rPr>
        <w:t>İşletmelerde beceri eğitimi yapan öğrencilerin teorik eğitimi, mesleki ve teknik eğitim veren okul ve kurumlarda ya da işletmelerin eğitim birimlerinde verilir. Bu eğitim, haftada en az on iki saat olmalı ve gerektiğinde yoğunlaştırılmış şekilde de uygulanabilir. Teorik eğitim günlerinde öğrenciler, ücretli izinli sayılır (Mesleki ve Teknik Eğitimin Geliştirilmesine İlişkin Kanuni Düzenlemeler, İkinci Bölüm, Madde 20).</w:t>
      </w:r>
    </w:p>
    <w:p w14:paraId="626077D7" w14:textId="77777777" w:rsidR="00975EDF" w:rsidRPr="00975EDF" w:rsidRDefault="00975EDF" w:rsidP="00975EDF">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14:paraId="29E252A4" w14:textId="1D853C9F" w:rsidR="00975EDF" w:rsidRPr="00975EDF" w:rsidRDefault="00975EDF" w:rsidP="00975EDF">
      <w:pPr>
        <w:keepNext/>
        <w:keepLines/>
        <w:spacing w:after="0" w:line="360" w:lineRule="auto"/>
        <w:ind w:firstLine="708"/>
        <w:outlineLvl w:val="1"/>
        <w:rPr>
          <w:rFonts w:ascii="Times New Roman" w:eastAsiaTheme="majorEastAsia" w:hAnsi="Times New Roman" w:cs="Times New Roman"/>
          <w:b/>
          <w:bCs/>
          <w:sz w:val="24"/>
          <w:szCs w:val="24"/>
        </w:rPr>
      </w:pPr>
      <w:bookmarkStart w:id="2" w:name="_Toc58961540"/>
      <w:r>
        <w:rPr>
          <w:rFonts w:ascii="Times New Roman" w:eastAsiaTheme="majorEastAsia" w:hAnsi="Times New Roman" w:cs="Times New Roman"/>
          <w:b/>
          <w:bCs/>
          <w:sz w:val="24"/>
          <w:szCs w:val="24"/>
        </w:rPr>
        <w:t>1</w:t>
      </w:r>
      <w:r w:rsidRPr="00975EDF">
        <w:rPr>
          <w:rFonts w:ascii="Times New Roman" w:eastAsiaTheme="majorEastAsia" w:hAnsi="Times New Roman" w:cs="Times New Roman"/>
          <w:b/>
          <w:bCs/>
          <w:sz w:val="24"/>
          <w:szCs w:val="24"/>
        </w:rPr>
        <w:t xml:space="preserve">.2.2. </w:t>
      </w:r>
      <w:bookmarkEnd w:id="2"/>
      <w:r w:rsidRPr="00975EDF">
        <w:rPr>
          <w:rFonts w:ascii="Times New Roman" w:eastAsiaTheme="majorEastAsia" w:hAnsi="Times New Roman" w:cs="Times New Roman"/>
          <w:b/>
          <w:bCs/>
          <w:sz w:val="24"/>
          <w:szCs w:val="24"/>
        </w:rPr>
        <w:t>Staj Uygulamasında Öğrencinin Görev ve Sorumlulukları</w:t>
      </w:r>
    </w:p>
    <w:p w14:paraId="6A8927C1" w14:textId="77777777" w:rsidR="00975EDF" w:rsidRPr="00975EDF" w:rsidRDefault="00975EDF" w:rsidP="00975EDF">
      <w:pPr>
        <w:spacing w:after="0" w:line="360" w:lineRule="auto"/>
        <w:rPr>
          <w:rFonts w:ascii="Times New Roman" w:hAnsi="Times New Roman" w:cs="Times New Roman"/>
          <w:sz w:val="24"/>
          <w:szCs w:val="24"/>
        </w:rPr>
      </w:pPr>
    </w:p>
    <w:p w14:paraId="2AC71093"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sz w:val="24"/>
          <w:szCs w:val="24"/>
          <w:lang w:eastAsia="tr-TR"/>
        </w:rPr>
      </w:pPr>
      <w:r w:rsidRPr="00975EDF">
        <w:rPr>
          <w:rFonts w:ascii="Times New Roman" w:eastAsia="Times New Roman" w:hAnsi="Times New Roman" w:cs="Times New Roman"/>
          <w:color w:val="000000"/>
          <w:sz w:val="24"/>
          <w:szCs w:val="24"/>
          <w:lang w:eastAsia="tr-TR"/>
        </w:rPr>
        <w:t xml:space="preserve">Öğrencilerin, Atatürk'ün inkılap ve ilkelerine sadık, Atatürk milliyetçiliğini benimseyen ve Türk milletinin kültürel, ahlaki, manevi ve milli değerlerini koruyan ve bu değerleri geliştirerek toplumlarına katkı sağlayan bireyler olarak yetişmeleri amaçlanır. Ailesine, vatanına ve milletine sadık, insan haklarına saygılı, Cumhuriyet'in demokratik, laik ve sosyal hukuk devleti ilkelerine bağlı, görev ve sorumluluklarını bilen ve bu ilkeleri davranışlarına yansıtan bireyler olarak gelişmeleri sağlanır. Ayrıca, öğrencilerin bedensel, </w:t>
      </w:r>
      <w:r w:rsidRPr="00975EDF">
        <w:rPr>
          <w:rFonts w:ascii="Times New Roman" w:eastAsia="Times New Roman" w:hAnsi="Times New Roman" w:cs="Times New Roman"/>
          <w:color w:val="000000"/>
          <w:sz w:val="24"/>
          <w:szCs w:val="24"/>
          <w:lang w:eastAsia="tr-TR"/>
        </w:rPr>
        <w:lastRenderedPageBreak/>
        <w:t xml:space="preserve">zihinsel, ruhsal ve duygusal açıdan dengeli, sağlıklı ve gelişmiş bir kişilik oluşturmaları, özgür ve bilimsel düşünme yeteneği kazanarak geniş bir dünya görüşüne sahip olmaları sağlanır. Bu hedeflerin gerçekleştirilmesi için okul yönetimi, öğretmenler, rehberlik servisi, veliler, okul-aile birlikleri ve diğer alakalı paydaşlarla iş birliği yapılması beklenir </w:t>
      </w:r>
      <w:r w:rsidRPr="00975EDF">
        <w:rPr>
          <w:rFonts w:ascii="Times New Roman" w:eastAsia="Times New Roman" w:hAnsi="Times New Roman" w:cs="Times New Roman"/>
          <w:sz w:val="24"/>
          <w:szCs w:val="24"/>
          <w:lang w:eastAsia="tr-TR"/>
        </w:rPr>
        <w:t>(MEB Ortaöğretim Kurumları Yönetmeliği, 10. Kısım, Madde 157).</w:t>
      </w:r>
    </w:p>
    <w:p w14:paraId="31D39BBD" w14:textId="77777777" w:rsidR="00975EDF" w:rsidRPr="00975EDF" w:rsidRDefault="00975EDF" w:rsidP="00975EDF">
      <w:pPr>
        <w:spacing w:after="0" w:line="360" w:lineRule="auto"/>
        <w:jc w:val="both"/>
        <w:rPr>
          <w:rFonts w:ascii="Times New Roman" w:hAnsi="Times New Roman" w:cs="Times New Roman"/>
          <w:sz w:val="24"/>
          <w:szCs w:val="24"/>
        </w:rPr>
      </w:pPr>
    </w:p>
    <w:p w14:paraId="1E0A6E50"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Millî Eğitim Bakanlığı Ortaöğretim Kurumları Yönetmeliği'nin 36, 124, 126 ve 147. maddelerine dayanarak, işletmede mesleki eğitim gören veya staj yapan öğrencilerin yerine getirmesi gereken görev ve sorumluluklar şunlardır:</w:t>
      </w:r>
    </w:p>
    <w:p w14:paraId="1136C5F0" w14:textId="77777777" w:rsidR="00975EDF" w:rsidRPr="00975EDF" w:rsidRDefault="00975EDF" w:rsidP="00975EDF">
      <w:pPr>
        <w:spacing w:after="0" w:line="360" w:lineRule="auto"/>
        <w:ind w:firstLine="708"/>
        <w:jc w:val="both"/>
        <w:rPr>
          <w:rFonts w:ascii="Times New Roman" w:hAnsi="Times New Roman" w:cs="Times New Roman"/>
          <w:sz w:val="24"/>
          <w:szCs w:val="24"/>
        </w:rPr>
      </w:pPr>
    </w:p>
    <w:p w14:paraId="7D54379D"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a) İş yerinin kurallarına, kılık-kıyafet ve çalışma düzenine uyum sağlamak, </w:t>
      </w:r>
    </w:p>
    <w:p w14:paraId="22E6816A"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b) Üretim ve hizmet süreçlerine ilişkin gizliliği korumak ve kişisel bilgilere ait verileri üçüncü şahıslarla paylaşmaktan kaçınmak,</w:t>
      </w:r>
    </w:p>
    <w:p w14:paraId="7FFF9140"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c) Sendikal faaliyetlere katılımda bulunmamak,</w:t>
      </w:r>
    </w:p>
    <w:p w14:paraId="0A744AFA" w14:textId="77777777" w:rsidR="00975EDF" w:rsidRPr="00975EDF" w:rsidRDefault="00975EDF" w:rsidP="00975EDF">
      <w:pPr>
        <w:spacing w:after="0" w:line="360" w:lineRule="auto"/>
        <w:ind w:firstLine="708"/>
        <w:jc w:val="both"/>
        <w:rPr>
          <w:rFonts w:ascii="Times New Roman" w:hAnsi="Times New Roman" w:cs="Times New Roman"/>
          <w:sz w:val="24"/>
          <w:szCs w:val="24"/>
        </w:rPr>
      </w:pPr>
      <w:proofErr w:type="gramStart"/>
      <w:r w:rsidRPr="00975EDF">
        <w:rPr>
          <w:rFonts w:ascii="Times New Roman" w:hAnsi="Times New Roman" w:cs="Times New Roman"/>
          <w:sz w:val="24"/>
          <w:szCs w:val="24"/>
        </w:rPr>
        <w:t>ç</w:t>
      </w:r>
      <w:proofErr w:type="gramEnd"/>
      <w:r w:rsidRPr="00975EDF">
        <w:rPr>
          <w:rFonts w:ascii="Times New Roman" w:hAnsi="Times New Roman" w:cs="Times New Roman"/>
          <w:sz w:val="24"/>
          <w:szCs w:val="24"/>
        </w:rPr>
        <w:t>) Eğitim sürecine sürekli ve düzenli bir şekilde katılım sağlamak,</w:t>
      </w:r>
    </w:p>
    <w:p w14:paraId="2A6CFCB6"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d) Mesleki eğitimle ilgili olarak meslek dosyası oluşturmak,</w:t>
      </w:r>
    </w:p>
    <w:p w14:paraId="3227AC2F" w14:textId="77777777" w:rsidR="00975EDF" w:rsidRPr="00975EDF" w:rsidRDefault="00975EDF" w:rsidP="00975EDF">
      <w:pPr>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e) Staj yapan öğrenciler için staj dosyası hazırlamak,</w:t>
      </w:r>
    </w:p>
    <w:p w14:paraId="3705474A" w14:textId="77777777" w:rsidR="00975EDF" w:rsidRPr="00975EDF" w:rsidRDefault="00975EDF" w:rsidP="00975EDF">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tr-TR"/>
        </w:rPr>
      </w:pPr>
      <w:r w:rsidRPr="00975EDF">
        <w:rPr>
          <w:rFonts w:ascii="Times New Roman" w:eastAsia="Times New Roman" w:hAnsi="Times New Roman" w:cs="Times New Roman"/>
          <w:color w:val="000000"/>
          <w:sz w:val="24"/>
          <w:szCs w:val="24"/>
          <w:lang w:eastAsia="tr-TR"/>
        </w:rPr>
        <w:t>f) İşletmede mesleki eğitim sırasında devamsızlık yaşanan günlere ait özür belgesi veya yazılı veli beyanı, özür gününü izleyen en geç beş iş günü içinde okul veya kurum müdürlüğüne teslim etmek.</w:t>
      </w:r>
    </w:p>
    <w:p w14:paraId="608CAEE8" w14:textId="77777777" w:rsidR="00975EDF" w:rsidRPr="00975EDF" w:rsidRDefault="00975EDF" w:rsidP="00975EDF">
      <w:pPr>
        <w:autoSpaceDE w:val="0"/>
        <w:autoSpaceDN w:val="0"/>
        <w:adjustRightInd w:val="0"/>
        <w:spacing w:after="0" w:line="360" w:lineRule="auto"/>
        <w:jc w:val="both"/>
        <w:rPr>
          <w:rFonts w:ascii="Times New Roman" w:eastAsia="Times New Roman" w:hAnsi="Times New Roman" w:cs="Times New Roman"/>
          <w:sz w:val="24"/>
          <w:szCs w:val="24"/>
          <w:lang w:eastAsia="tr-TR"/>
        </w:rPr>
      </w:pPr>
    </w:p>
    <w:p w14:paraId="101EEFFF" w14:textId="36DF13B3" w:rsidR="00975EDF" w:rsidRPr="00975EDF" w:rsidRDefault="00975EDF" w:rsidP="00975EDF">
      <w:pPr>
        <w:tabs>
          <w:tab w:val="left" w:pos="1223"/>
        </w:tabs>
        <w:spacing w:after="0" w:line="360" w:lineRule="auto"/>
        <w:ind w:firstLine="708"/>
        <w:rPr>
          <w:rFonts w:ascii="Times New Roman" w:hAnsi="Times New Roman" w:cs="Times New Roman"/>
          <w:b/>
          <w:bCs/>
          <w:sz w:val="24"/>
          <w:szCs w:val="24"/>
        </w:rPr>
      </w:pPr>
      <w:r>
        <w:rPr>
          <w:rFonts w:ascii="Times New Roman" w:hAnsi="Times New Roman" w:cs="Times New Roman"/>
          <w:b/>
          <w:bCs/>
          <w:sz w:val="24"/>
          <w:szCs w:val="24"/>
        </w:rPr>
        <w:t>1</w:t>
      </w:r>
      <w:r w:rsidRPr="00975EDF">
        <w:rPr>
          <w:rFonts w:ascii="Times New Roman" w:hAnsi="Times New Roman" w:cs="Times New Roman"/>
          <w:b/>
          <w:bCs/>
          <w:sz w:val="24"/>
          <w:szCs w:val="24"/>
        </w:rPr>
        <w:t>.3. Mesleki Staj Uygulamalarında Karşılaşılan Sorunlar</w:t>
      </w:r>
    </w:p>
    <w:p w14:paraId="0DE9CAD4" w14:textId="77777777" w:rsidR="00975EDF" w:rsidRPr="00975EDF" w:rsidRDefault="00975EDF" w:rsidP="00975EDF">
      <w:pPr>
        <w:tabs>
          <w:tab w:val="left" w:pos="1223"/>
        </w:tabs>
        <w:spacing w:after="0" w:line="360" w:lineRule="auto"/>
        <w:ind w:firstLine="708"/>
        <w:rPr>
          <w:rFonts w:ascii="Times New Roman" w:hAnsi="Times New Roman" w:cs="Times New Roman"/>
          <w:b/>
          <w:bCs/>
          <w:sz w:val="24"/>
          <w:szCs w:val="24"/>
        </w:rPr>
      </w:pPr>
    </w:p>
    <w:p w14:paraId="5D16DB8A"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 xml:space="preserve">Türkiye’deki mesleki eğitim politikaları hem nicelik hem de nitelik açısından yeterli seviyede değildir (Binici ve Arı, 2004). Ortaokulu bitiren öğrenciler, genellikle yüksek puanlı ortaöğretim kurumlarına yerleşmeyi hedeflemektedir. Bu durum, ortaöğretime geçiş sınavında başarılı olan öğrencilerin mesleki eğitim okullarına yönelmediklerini göstermektedir. Ayrıca, mesleki eğitime başvuran öğrenciler, belirli bir yetenek sınavına girmeden istedikleri alanlarda eğitim alabilmektedir. Bu okullardan mezun olan öğrenciler, sıklıkla aldıkları mesleki eğitimin kendilerine uygun olmadığını düşünerek bu meslekleri yapmak istememektedirler. Sonuç olarak, bu alanlardan diploma alan donanımlı iş gücü yeterince değerlendirilmemekte ve iş gücü piyasasında, nitelikli eğitim almamış kişiler, bu </w:t>
      </w:r>
      <w:r w:rsidRPr="00975EDF">
        <w:rPr>
          <w:rFonts w:ascii="Times New Roman" w:hAnsi="Times New Roman" w:cs="Times New Roman"/>
          <w:sz w:val="24"/>
          <w:szCs w:val="24"/>
        </w:rPr>
        <w:lastRenderedPageBreak/>
        <w:t xml:space="preserve">tür alanlarda çalışmaya devam edebilmektedir (Ergün, 2018). Bu durum, ülkemizin iş dünyasında ve küresel pazarda rekabetçilik seviyesinin azalmasına yol açmaktadır. </w:t>
      </w:r>
    </w:p>
    <w:p w14:paraId="50F123A2"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4DF0EA46"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Stajyerler ister kamu kurumlarında ister özel sektörde çalışıyor olsun, üretim sektörünün önemli bir parçası haline gelmiştir. Bazı durumlarda, işletmeler için stajyer çalıştırmak, işçi sayısını azaltarak emek maliyetlerini düşürmek anlamına gelmektedir. Çünkü stajyerler, eğitim amaçlı olarak işletmelerde yer almakta ve asıl görevleri iş yapmak olmadığı için işverene daha düşük maliyetle gelirler. İşveren, stajyer yerine gerçek bir işçi çalıştırmaya karar verdiğinde, daha yüksek maaşlar ve sigorta primleri ödemek, işçilerle toplu sözleşme yapmak ve ek avantajlar sunmak mecburiyetinde olacaktır (</w:t>
      </w:r>
      <w:proofErr w:type="spellStart"/>
      <w:r w:rsidRPr="00975EDF">
        <w:rPr>
          <w:rFonts w:ascii="Times New Roman" w:hAnsi="Times New Roman" w:cs="Times New Roman"/>
          <w:sz w:val="24"/>
          <w:szCs w:val="24"/>
        </w:rPr>
        <w:t>Kablay</w:t>
      </w:r>
      <w:proofErr w:type="spellEnd"/>
      <w:r w:rsidRPr="00975EDF">
        <w:rPr>
          <w:rFonts w:ascii="Times New Roman" w:hAnsi="Times New Roman" w:cs="Times New Roman"/>
          <w:sz w:val="24"/>
          <w:szCs w:val="24"/>
        </w:rPr>
        <w:t>, 2018). Öğrenciler işçi statüsünde olmadıkları için işverenler, onlara yönelik ücret ve sigorta gibi ödemeleri yapmak zorunda kalmazlar; üstelik devlet tarafından sağlanan çeşitli teşviklerden de faydalanırlar. Fakat stajyerlerin ucuz iş gücü olarak görülmesi, onları aslında işçi konumuna getirmekte ve bu bağlamda bir kötüye kullanım durumunun ortaya çıkmasına neden olmaktadır. Meslek liselerinde düşük ücretle çalışmaya uygun, "itaatkâr" iş gücü için eğitilen öğrenciler, iş gücü piyasası için özel olarak hazırlanmış olmaktadır (Aksoy, 2017: 77).</w:t>
      </w:r>
    </w:p>
    <w:p w14:paraId="2E5852E7"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0D7128BC"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Staj sürecinde karşılaşılan önemli sorunlardan biri, öğrencilerin denetiminin çoğunlukla staj yapılan kurumun sorumluluğuna terk edilmesidir. Belirli periyotlarla öğretmenler okulları ziyaret ederek denetimler gerçekleştirmektedirler. Ancak, stajyerlerin olduğu kurumda denetim görevini üstlenen kişiler, bazen stajyerleri, yalnız başlarına yapmamaları gereken işler ile baş başa bırakmakta ve bu durum önemli sorunlara yol açabilmektedir (</w:t>
      </w:r>
      <w:proofErr w:type="spellStart"/>
      <w:r w:rsidRPr="00975EDF">
        <w:rPr>
          <w:rFonts w:ascii="Times New Roman" w:hAnsi="Times New Roman" w:cs="Times New Roman"/>
          <w:sz w:val="24"/>
          <w:szCs w:val="24"/>
        </w:rPr>
        <w:t>Kablay</w:t>
      </w:r>
      <w:proofErr w:type="spellEnd"/>
      <w:r w:rsidRPr="00975EDF">
        <w:rPr>
          <w:rFonts w:ascii="Times New Roman" w:hAnsi="Times New Roman" w:cs="Times New Roman"/>
          <w:sz w:val="24"/>
          <w:szCs w:val="24"/>
        </w:rPr>
        <w:t xml:space="preserve">, 2021). </w:t>
      </w:r>
    </w:p>
    <w:p w14:paraId="49346C58" w14:textId="77777777" w:rsidR="00975EDF" w:rsidRP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4B234942" w14:textId="2703866B" w:rsidR="00B91323" w:rsidRDefault="00975EDF" w:rsidP="00975EDF">
      <w:pPr>
        <w:tabs>
          <w:tab w:val="left" w:pos="1223"/>
        </w:tabs>
        <w:spacing w:after="0" w:line="360" w:lineRule="auto"/>
        <w:ind w:firstLine="708"/>
        <w:jc w:val="both"/>
        <w:rPr>
          <w:rFonts w:ascii="Times New Roman" w:hAnsi="Times New Roman" w:cs="Times New Roman"/>
          <w:sz w:val="24"/>
          <w:szCs w:val="24"/>
        </w:rPr>
      </w:pPr>
      <w:r w:rsidRPr="00975EDF">
        <w:rPr>
          <w:rFonts w:ascii="Times New Roman" w:hAnsi="Times New Roman" w:cs="Times New Roman"/>
          <w:sz w:val="24"/>
          <w:szCs w:val="24"/>
        </w:rPr>
        <w:t>Öğrencilerin büyük bir kısmı, bu okulları ailelerinin baskısıyla ve kendi istekleri doğrultusunda seçmedikleri için, gelecekteki meslek seçimlerinde de bu durum etkili olmaktadır. Sonuç olarak, öğrencilerin bir bölümü üniversitede farklı alanlara yönelmekte veya başka meslekleri tercih etmektedir. Asıl gaye bir lise mezuniyetini almış olmaktır. Sadece diploma sahibi olmak amacıyla alınan bu eğitimin maddi açıdan devleti ve öğrenciyi zorlayan meslek liselerinde yapılması uygun değildir.</w:t>
      </w:r>
    </w:p>
    <w:p w14:paraId="4D48847F" w14:textId="720FDCDE" w:rsidR="00975EDF" w:rsidRDefault="00975EDF" w:rsidP="00975EDF">
      <w:pPr>
        <w:tabs>
          <w:tab w:val="left" w:pos="1223"/>
        </w:tabs>
        <w:spacing w:after="0" w:line="360" w:lineRule="auto"/>
        <w:ind w:firstLine="708"/>
        <w:jc w:val="both"/>
        <w:rPr>
          <w:rFonts w:ascii="Times New Roman" w:hAnsi="Times New Roman" w:cs="Times New Roman"/>
          <w:sz w:val="24"/>
          <w:szCs w:val="24"/>
        </w:rPr>
      </w:pPr>
    </w:p>
    <w:p w14:paraId="65991D98" w14:textId="77777777" w:rsidR="00975EDF" w:rsidRPr="00756C18" w:rsidRDefault="00975EDF" w:rsidP="00975EDF">
      <w:pPr>
        <w:tabs>
          <w:tab w:val="left" w:pos="1223"/>
        </w:tabs>
        <w:spacing w:after="0" w:line="360" w:lineRule="auto"/>
        <w:ind w:firstLine="708"/>
        <w:jc w:val="both"/>
        <w:rPr>
          <w:rFonts w:ascii="Times New Roman" w:hAnsi="Times New Roman" w:cs="Times New Roman"/>
          <w:sz w:val="24"/>
          <w:szCs w:val="24"/>
        </w:rPr>
      </w:pPr>
    </w:p>
    <w:p w14:paraId="7FE63CA9" w14:textId="34284BE1" w:rsidR="008D0FE7" w:rsidRPr="00756C18" w:rsidRDefault="008B1194" w:rsidP="00A012C8">
      <w:pPr>
        <w:tabs>
          <w:tab w:val="left" w:pos="1223"/>
        </w:tabs>
        <w:spacing w:after="0" w:line="360" w:lineRule="auto"/>
        <w:ind w:firstLine="708"/>
        <w:rPr>
          <w:rFonts w:ascii="Times New Roman" w:hAnsi="Times New Roman" w:cs="Times New Roman"/>
          <w:b/>
          <w:bCs/>
          <w:sz w:val="24"/>
          <w:szCs w:val="24"/>
        </w:rPr>
      </w:pPr>
      <w:r w:rsidRPr="00756C18">
        <w:rPr>
          <w:rFonts w:ascii="Times New Roman" w:hAnsi="Times New Roman" w:cs="Times New Roman"/>
          <w:b/>
          <w:bCs/>
          <w:sz w:val="24"/>
          <w:szCs w:val="24"/>
        </w:rPr>
        <w:lastRenderedPageBreak/>
        <w:t>1.</w:t>
      </w:r>
      <w:r w:rsidR="00975EDF">
        <w:rPr>
          <w:rFonts w:ascii="Times New Roman" w:hAnsi="Times New Roman" w:cs="Times New Roman"/>
          <w:b/>
          <w:bCs/>
          <w:sz w:val="24"/>
          <w:szCs w:val="24"/>
        </w:rPr>
        <w:t>4</w:t>
      </w:r>
      <w:r w:rsidRPr="00756C18">
        <w:rPr>
          <w:rFonts w:ascii="Times New Roman" w:hAnsi="Times New Roman" w:cs="Times New Roman"/>
          <w:b/>
          <w:bCs/>
          <w:sz w:val="24"/>
          <w:szCs w:val="24"/>
        </w:rPr>
        <w:t>. Problem Durumu</w:t>
      </w:r>
    </w:p>
    <w:p w14:paraId="66614A21" w14:textId="77777777" w:rsidR="00B91323" w:rsidRPr="00756C18" w:rsidRDefault="00B91323" w:rsidP="00A012C8">
      <w:pPr>
        <w:tabs>
          <w:tab w:val="left" w:pos="1223"/>
        </w:tabs>
        <w:spacing w:after="0" w:line="360" w:lineRule="auto"/>
        <w:ind w:firstLine="708"/>
        <w:jc w:val="both"/>
        <w:rPr>
          <w:rFonts w:ascii="Times New Roman" w:hAnsi="Times New Roman" w:cs="Times New Roman"/>
          <w:b/>
          <w:bCs/>
          <w:sz w:val="24"/>
          <w:szCs w:val="24"/>
        </w:rPr>
      </w:pPr>
    </w:p>
    <w:p w14:paraId="70C5B707" w14:textId="5A1F8A98" w:rsidR="008B1194" w:rsidRDefault="008B1194" w:rsidP="00A012C8">
      <w:pPr>
        <w:spacing w:after="0" w:line="360" w:lineRule="auto"/>
        <w:ind w:firstLine="709"/>
        <w:jc w:val="both"/>
        <w:rPr>
          <w:rFonts w:ascii="Times New Roman" w:hAnsi="Times New Roman" w:cs="Times New Roman"/>
          <w:sz w:val="24"/>
          <w:szCs w:val="24"/>
        </w:rPr>
      </w:pPr>
      <w:r w:rsidRPr="00756C18">
        <w:rPr>
          <w:rFonts w:ascii="Times New Roman" w:hAnsi="Times New Roman" w:cs="Times New Roman"/>
          <w:sz w:val="24"/>
          <w:szCs w:val="24"/>
        </w:rPr>
        <w:t xml:space="preserve">Millî Eğitim Bakanlığı 2024-2028 Stratejik planı çerçevesinde ortaöğretim kademesinin amaçlarından birisi; </w:t>
      </w:r>
      <w:r w:rsidR="00E41328" w:rsidRPr="00756C18">
        <w:rPr>
          <w:rFonts w:ascii="Times New Roman" w:hAnsi="Times New Roman" w:cs="Times New Roman"/>
          <w:sz w:val="24"/>
          <w:szCs w:val="24"/>
        </w:rPr>
        <w:t xml:space="preserve">Çağın gereksinim duyduğu bilgi, beceri ve yetkinlikleri kazandırarak, teknolojiyi üreten, tarih bilinciyle geleceği inşa eden, nitelikli insan kaynağı yetiştiren bir ortaöğretim sistemi hedeflenmektedir. Bu sistem, öğrencilere ekonomiye katkı sağlama, değerler ışığında hayatı öğrenme, empati ve nezaket kazandırma amacını taşır. Ayrıca, sosyal ve ekonomik sektörlerle iş birliği içinde, ulusal ve uluslararası mesleki yeterliliklere, ahilik kültürüne, meslek ahlakına ve mesleki değerlere sahip; yenilikçi, girişimci ve üretken bir iş gücü yetiştirilmesi amaçlanmaktadır </w:t>
      </w:r>
      <w:r w:rsidR="002D4313" w:rsidRPr="00756C18">
        <w:rPr>
          <w:rFonts w:ascii="Times New Roman" w:hAnsi="Times New Roman" w:cs="Times New Roman"/>
          <w:sz w:val="24"/>
          <w:szCs w:val="24"/>
        </w:rPr>
        <w:t xml:space="preserve">(Strateji Geliştirme Başkanlığı, 2024-2028 Stratejik Plan).  Bu plana rağmen ülkemizde hala beklenen seviyeye gelinememiştir. Öğrenci, öğretmen, usta öğretici ve veli açısından </w:t>
      </w:r>
      <w:r w:rsidR="003263CB" w:rsidRPr="00756C18">
        <w:rPr>
          <w:rFonts w:ascii="Times New Roman" w:hAnsi="Times New Roman" w:cs="Times New Roman"/>
          <w:sz w:val="24"/>
          <w:szCs w:val="24"/>
        </w:rPr>
        <w:t>birçok problem belirtilmektedir.</w:t>
      </w:r>
      <w:r w:rsidR="002D4313" w:rsidRPr="00756C18">
        <w:rPr>
          <w:rFonts w:ascii="Times New Roman" w:hAnsi="Times New Roman" w:cs="Times New Roman"/>
          <w:sz w:val="24"/>
          <w:szCs w:val="24"/>
        </w:rPr>
        <w:t xml:space="preserve"> </w:t>
      </w:r>
      <w:r w:rsidRPr="00756C18">
        <w:rPr>
          <w:rFonts w:ascii="Times New Roman" w:hAnsi="Times New Roman" w:cs="Times New Roman"/>
          <w:sz w:val="24"/>
          <w:szCs w:val="24"/>
        </w:rPr>
        <w:t xml:space="preserve">Bu </w:t>
      </w:r>
      <w:r w:rsidR="00975EDF">
        <w:rPr>
          <w:rFonts w:ascii="Times New Roman" w:hAnsi="Times New Roman" w:cs="Times New Roman"/>
          <w:sz w:val="24"/>
          <w:szCs w:val="24"/>
        </w:rPr>
        <w:t>çalış</w:t>
      </w:r>
      <w:r w:rsidRPr="00756C18">
        <w:rPr>
          <w:rFonts w:ascii="Times New Roman" w:hAnsi="Times New Roman" w:cs="Times New Roman"/>
          <w:sz w:val="24"/>
          <w:szCs w:val="24"/>
        </w:rPr>
        <w:t>mada da</w:t>
      </w:r>
      <w:r w:rsidR="003263CB" w:rsidRPr="00756C18">
        <w:rPr>
          <w:rFonts w:ascii="Times New Roman" w:hAnsi="Times New Roman" w:cs="Times New Roman"/>
          <w:sz w:val="24"/>
          <w:szCs w:val="24"/>
        </w:rPr>
        <w:t xml:space="preserve"> </w:t>
      </w:r>
      <w:r w:rsidR="003263CB" w:rsidRPr="00756C18">
        <w:rPr>
          <w:rFonts w:ascii="Times New Roman" w:hAnsi="Times New Roman" w:cs="Times New Roman"/>
          <w:bCs/>
          <w:sz w:val="24"/>
          <w:szCs w:val="24"/>
        </w:rPr>
        <w:t>meslek lisesi 12. sınıf öğrencilerinin mesleki staj uygulamaları sürecinde karşılaştıkları sorunlar</w:t>
      </w:r>
      <w:r w:rsidR="003263CB" w:rsidRPr="00756C18">
        <w:rPr>
          <w:rFonts w:ascii="Times New Roman" w:hAnsi="Times New Roman" w:cs="Times New Roman"/>
          <w:sz w:val="24"/>
          <w:szCs w:val="24"/>
        </w:rPr>
        <w:t xml:space="preserve"> </w:t>
      </w:r>
      <w:r w:rsidRPr="00756C18">
        <w:rPr>
          <w:rFonts w:ascii="Times New Roman" w:hAnsi="Times New Roman" w:cs="Times New Roman"/>
          <w:sz w:val="24"/>
          <w:szCs w:val="24"/>
        </w:rPr>
        <w:t>ele alın</w:t>
      </w:r>
      <w:r w:rsidR="00975EDF">
        <w:rPr>
          <w:rFonts w:ascii="Times New Roman" w:hAnsi="Times New Roman" w:cs="Times New Roman"/>
          <w:sz w:val="24"/>
          <w:szCs w:val="24"/>
        </w:rPr>
        <w:t>acak</w:t>
      </w:r>
      <w:r w:rsidRPr="00756C18">
        <w:rPr>
          <w:rFonts w:ascii="Times New Roman" w:hAnsi="Times New Roman" w:cs="Times New Roman"/>
          <w:sz w:val="24"/>
          <w:szCs w:val="24"/>
        </w:rPr>
        <w:t>tır.</w:t>
      </w:r>
    </w:p>
    <w:p w14:paraId="371BE43C" w14:textId="77777777" w:rsidR="00726174" w:rsidRPr="00756C18" w:rsidRDefault="00726174" w:rsidP="00A012C8">
      <w:pPr>
        <w:spacing w:after="0" w:line="360" w:lineRule="auto"/>
        <w:ind w:firstLine="709"/>
        <w:jc w:val="both"/>
        <w:rPr>
          <w:rFonts w:ascii="Times New Roman" w:hAnsi="Times New Roman" w:cs="Times New Roman"/>
          <w:sz w:val="24"/>
          <w:szCs w:val="24"/>
        </w:rPr>
      </w:pPr>
    </w:p>
    <w:p w14:paraId="0F6C72B2" w14:textId="3126C3D0" w:rsidR="008B1194" w:rsidRDefault="003263CB" w:rsidP="00A012C8">
      <w:pPr>
        <w:spacing w:after="0" w:line="360" w:lineRule="auto"/>
        <w:ind w:firstLine="709"/>
        <w:jc w:val="both"/>
        <w:rPr>
          <w:rFonts w:ascii="Times New Roman" w:hAnsi="Times New Roman" w:cs="Times New Roman"/>
          <w:sz w:val="24"/>
          <w:szCs w:val="24"/>
        </w:rPr>
      </w:pPr>
      <w:r w:rsidRPr="00756C18">
        <w:rPr>
          <w:rFonts w:ascii="Times New Roman" w:hAnsi="Times New Roman" w:cs="Times New Roman"/>
          <w:sz w:val="24"/>
          <w:szCs w:val="24"/>
        </w:rPr>
        <w:t>Sorunları önlemeye</w:t>
      </w:r>
      <w:r w:rsidR="008B1194" w:rsidRPr="00756C18">
        <w:rPr>
          <w:rFonts w:ascii="Times New Roman" w:hAnsi="Times New Roman" w:cs="Times New Roman"/>
          <w:sz w:val="24"/>
          <w:szCs w:val="24"/>
        </w:rPr>
        <w:t xml:space="preserve"> yönelik geliştirilecek olan stratejide </w:t>
      </w:r>
      <w:r w:rsidR="00FF36EE" w:rsidRPr="00756C18">
        <w:rPr>
          <w:rFonts w:ascii="Times New Roman" w:hAnsi="Times New Roman" w:cs="Times New Roman"/>
          <w:sz w:val="24"/>
          <w:szCs w:val="24"/>
        </w:rPr>
        <w:t xml:space="preserve">mesleki ve teknik ortaöğretim okulları arasındaki </w:t>
      </w:r>
      <w:r w:rsidR="00BE046B">
        <w:rPr>
          <w:rFonts w:ascii="Times New Roman" w:hAnsi="Times New Roman" w:cs="Times New Roman"/>
          <w:sz w:val="24"/>
          <w:szCs w:val="24"/>
        </w:rPr>
        <w:t>olanak</w:t>
      </w:r>
      <w:r w:rsidR="00FF36EE" w:rsidRPr="00756C18">
        <w:rPr>
          <w:rFonts w:ascii="Times New Roman" w:hAnsi="Times New Roman" w:cs="Times New Roman"/>
          <w:sz w:val="24"/>
          <w:szCs w:val="24"/>
        </w:rPr>
        <w:t xml:space="preserve"> ve başarı farklarını azaltmaya </w:t>
      </w:r>
      <w:r w:rsidR="00FE16E2">
        <w:rPr>
          <w:rFonts w:ascii="Times New Roman" w:hAnsi="Times New Roman" w:cs="Times New Roman"/>
          <w:sz w:val="24"/>
          <w:szCs w:val="24"/>
        </w:rPr>
        <w:t>ilişkin</w:t>
      </w:r>
      <w:r w:rsidR="00FF36EE" w:rsidRPr="00756C18">
        <w:rPr>
          <w:rFonts w:ascii="Times New Roman" w:hAnsi="Times New Roman" w:cs="Times New Roman"/>
          <w:sz w:val="24"/>
          <w:szCs w:val="24"/>
        </w:rPr>
        <w:t xml:space="preserve"> çeşitli çalışmalar yapılabilir, rehberlik ve mesleki planlama hizmetlerinin </w:t>
      </w:r>
      <w:r w:rsidR="00FE16E2">
        <w:rPr>
          <w:rFonts w:ascii="Times New Roman" w:hAnsi="Times New Roman" w:cs="Times New Roman"/>
          <w:sz w:val="24"/>
          <w:szCs w:val="24"/>
        </w:rPr>
        <w:t>faaliyetleri</w:t>
      </w:r>
      <w:r w:rsidR="00FF36EE" w:rsidRPr="00756C18">
        <w:rPr>
          <w:rFonts w:ascii="Times New Roman" w:hAnsi="Times New Roman" w:cs="Times New Roman"/>
          <w:sz w:val="24"/>
          <w:szCs w:val="24"/>
        </w:rPr>
        <w:t xml:space="preserve"> artırılabilir.</w:t>
      </w:r>
      <w:r w:rsidR="008B1194" w:rsidRPr="00756C18">
        <w:rPr>
          <w:rFonts w:ascii="Times New Roman" w:hAnsi="Times New Roman" w:cs="Times New Roman"/>
          <w:sz w:val="24"/>
          <w:szCs w:val="24"/>
        </w:rPr>
        <w:t xml:space="preserve"> Bu araştırmada son yıllarda önemi gittikçe artmakta olan meslek liseleri öğrenci görüşleri, mesleki staj uygulamalar</w:t>
      </w:r>
      <w:r w:rsidRPr="00756C18">
        <w:rPr>
          <w:rFonts w:ascii="Times New Roman" w:hAnsi="Times New Roman" w:cs="Times New Roman"/>
          <w:sz w:val="24"/>
          <w:szCs w:val="24"/>
        </w:rPr>
        <w:t>ında yaşanan sorunlar ve çözüm önerileri</w:t>
      </w:r>
      <w:r w:rsidR="008B1194" w:rsidRPr="00756C18">
        <w:rPr>
          <w:rFonts w:ascii="Times New Roman" w:hAnsi="Times New Roman" w:cs="Times New Roman"/>
          <w:sz w:val="24"/>
          <w:szCs w:val="24"/>
        </w:rPr>
        <w:t xml:space="preserve"> ele alın</w:t>
      </w:r>
      <w:r w:rsidR="00975EDF">
        <w:rPr>
          <w:rFonts w:ascii="Times New Roman" w:hAnsi="Times New Roman" w:cs="Times New Roman"/>
          <w:sz w:val="24"/>
          <w:szCs w:val="24"/>
        </w:rPr>
        <w:t>acak</w:t>
      </w:r>
      <w:r w:rsidR="008B1194" w:rsidRPr="00756C18">
        <w:rPr>
          <w:rFonts w:ascii="Times New Roman" w:hAnsi="Times New Roman" w:cs="Times New Roman"/>
          <w:sz w:val="24"/>
          <w:szCs w:val="24"/>
        </w:rPr>
        <w:t>tır.</w:t>
      </w:r>
    </w:p>
    <w:p w14:paraId="273B6945" w14:textId="77777777" w:rsidR="00726174" w:rsidRPr="00756C18" w:rsidRDefault="00726174" w:rsidP="00A012C8">
      <w:pPr>
        <w:spacing w:after="0" w:line="360" w:lineRule="auto"/>
        <w:ind w:firstLine="708"/>
        <w:jc w:val="both"/>
        <w:rPr>
          <w:rFonts w:ascii="Times New Roman" w:hAnsi="Times New Roman" w:cs="Times New Roman"/>
          <w:sz w:val="24"/>
          <w:szCs w:val="24"/>
        </w:rPr>
      </w:pPr>
    </w:p>
    <w:p w14:paraId="61D89DED" w14:textId="4C29E606" w:rsidR="004A60E6" w:rsidRDefault="008B1194" w:rsidP="00A012C8">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12. sınıf Meslek Lisesi öğrencilerinin</w:t>
      </w:r>
      <w:r w:rsidR="003263CB" w:rsidRPr="00756C18">
        <w:rPr>
          <w:rFonts w:ascii="Times New Roman" w:hAnsi="Times New Roman" w:cs="Times New Roman"/>
          <w:sz w:val="24"/>
          <w:szCs w:val="24"/>
        </w:rPr>
        <w:t xml:space="preserve"> mesleki staj uygulamaları sürecinde karşılaştıkları birçok sorunun varlığı</w:t>
      </w:r>
      <w:r w:rsidRPr="00756C18">
        <w:rPr>
          <w:rFonts w:ascii="Times New Roman" w:hAnsi="Times New Roman" w:cs="Times New Roman"/>
          <w:sz w:val="24"/>
          <w:szCs w:val="24"/>
        </w:rPr>
        <w:t xml:space="preserve"> araştırmanın temel çıkış noktasını oluşturmuştur. Bu bağlamda araştırmada, 12. Sınıf meslek Lisesi öğrencilerinin </w:t>
      </w:r>
      <w:r w:rsidR="003263CB" w:rsidRPr="00756C18">
        <w:rPr>
          <w:rFonts w:ascii="Times New Roman" w:hAnsi="Times New Roman" w:cs="Times New Roman"/>
          <w:sz w:val="24"/>
          <w:szCs w:val="24"/>
        </w:rPr>
        <w:t xml:space="preserve">meslek stajı sürecinde karşılaştıkları sorunları </w:t>
      </w:r>
      <w:r w:rsidRPr="00756C18">
        <w:rPr>
          <w:rFonts w:ascii="Times New Roman" w:hAnsi="Times New Roman" w:cs="Times New Roman"/>
          <w:sz w:val="24"/>
          <w:szCs w:val="24"/>
        </w:rPr>
        <w:t xml:space="preserve">araştırılmış ve öğrenci görüşleri ortaya </w:t>
      </w:r>
      <w:r w:rsidR="00F71F7F" w:rsidRPr="00756C18">
        <w:rPr>
          <w:rFonts w:ascii="Times New Roman" w:hAnsi="Times New Roman" w:cs="Times New Roman"/>
          <w:sz w:val="24"/>
          <w:szCs w:val="24"/>
        </w:rPr>
        <w:t>konul</w:t>
      </w:r>
      <w:r w:rsidR="00F71F7F">
        <w:rPr>
          <w:rFonts w:ascii="Times New Roman" w:hAnsi="Times New Roman" w:cs="Times New Roman"/>
          <w:sz w:val="24"/>
          <w:szCs w:val="24"/>
        </w:rPr>
        <w:t>acak</w:t>
      </w:r>
      <w:r w:rsidR="00F71F7F" w:rsidRPr="00756C18">
        <w:rPr>
          <w:rFonts w:ascii="Times New Roman" w:hAnsi="Times New Roman" w:cs="Times New Roman"/>
          <w:sz w:val="24"/>
          <w:szCs w:val="24"/>
        </w:rPr>
        <w:t>tır</w:t>
      </w:r>
      <w:r w:rsidRPr="00756C18">
        <w:rPr>
          <w:rFonts w:ascii="Times New Roman" w:hAnsi="Times New Roman" w:cs="Times New Roman"/>
          <w:sz w:val="24"/>
          <w:szCs w:val="24"/>
        </w:rPr>
        <w:t>.</w:t>
      </w:r>
    </w:p>
    <w:p w14:paraId="4F4F3344" w14:textId="0A21FFC1" w:rsidR="00726174" w:rsidRDefault="00726174" w:rsidP="00A012C8">
      <w:pPr>
        <w:spacing w:after="0" w:line="360" w:lineRule="auto"/>
        <w:ind w:firstLine="708"/>
        <w:jc w:val="both"/>
        <w:rPr>
          <w:rFonts w:ascii="Times New Roman" w:hAnsi="Times New Roman" w:cs="Times New Roman"/>
          <w:b/>
          <w:bCs/>
          <w:sz w:val="24"/>
          <w:szCs w:val="24"/>
        </w:rPr>
      </w:pPr>
    </w:p>
    <w:p w14:paraId="4E145544" w14:textId="29B38BA7" w:rsidR="0004234F" w:rsidRPr="004A60E6" w:rsidRDefault="0004234F" w:rsidP="00A012C8">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b/>
          <w:bCs/>
          <w:sz w:val="24"/>
          <w:szCs w:val="24"/>
        </w:rPr>
        <w:t>1.</w:t>
      </w:r>
      <w:r w:rsidR="00975EDF">
        <w:rPr>
          <w:rFonts w:ascii="Times New Roman" w:hAnsi="Times New Roman" w:cs="Times New Roman"/>
          <w:b/>
          <w:bCs/>
          <w:sz w:val="24"/>
          <w:szCs w:val="24"/>
        </w:rPr>
        <w:t>5</w:t>
      </w:r>
      <w:r w:rsidRPr="00756C18">
        <w:rPr>
          <w:rFonts w:ascii="Times New Roman" w:hAnsi="Times New Roman" w:cs="Times New Roman"/>
          <w:b/>
          <w:bCs/>
          <w:sz w:val="24"/>
          <w:szCs w:val="24"/>
        </w:rPr>
        <w:t>. Araştırmanın Amacı</w:t>
      </w:r>
    </w:p>
    <w:p w14:paraId="6C668B5B" w14:textId="77777777" w:rsidR="00B91323" w:rsidRPr="00756C18" w:rsidRDefault="00B91323" w:rsidP="00A012C8">
      <w:pPr>
        <w:spacing w:after="0" w:line="360" w:lineRule="auto"/>
        <w:ind w:firstLine="708"/>
        <w:jc w:val="both"/>
        <w:rPr>
          <w:rFonts w:ascii="Times New Roman" w:hAnsi="Times New Roman" w:cs="Times New Roman"/>
          <w:b/>
          <w:bCs/>
          <w:sz w:val="24"/>
          <w:szCs w:val="24"/>
        </w:rPr>
      </w:pPr>
    </w:p>
    <w:p w14:paraId="130F8ABA" w14:textId="2A43DD53" w:rsidR="007D2D5B" w:rsidRPr="007D2D5B" w:rsidRDefault="000157CC" w:rsidP="007D2D5B">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Bu araştırmanın genel amacı; öğrenci görüşlerine göre Hatay ili Dörtyol ilçesinde bulunan 12. Sınıf meslek lisesi öğrencilerinin mesleki staj uygulamaları sürecinde karşılaştıkları sorunları belirlemektedir. </w:t>
      </w:r>
      <w:r w:rsidR="007D2D5B" w:rsidRPr="007D2D5B">
        <w:rPr>
          <w:rFonts w:ascii="Times New Roman" w:hAnsi="Times New Roman" w:cs="Times New Roman"/>
          <w:sz w:val="24"/>
          <w:szCs w:val="24"/>
        </w:rPr>
        <w:t>Çalışmanın gayesine ulaşmak için şu sorulara yanıt aran</w:t>
      </w:r>
      <w:r w:rsidR="00F71F7F">
        <w:rPr>
          <w:rFonts w:ascii="Times New Roman" w:hAnsi="Times New Roman" w:cs="Times New Roman"/>
          <w:sz w:val="24"/>
          <w:szCs w:val="24"/>
        </w:rPr>
        <w:t>acak</w:t>
      </w:r>
      <w:r w:rsidR="007D2D5B" w:rsidRPr="007D2D5B">
        <w:rPr>
          <w:rFonts w:ascii="Times New Roman" w:hAnsi="Times New Roman" w:cs="Times New Roman"/>
          <w:sz w:val="24"/>
          <w:szCs w:val="24"/>
        </w:rPr>
        <w:t>tır</w:t>
      </w:r>
      <w:r w:rsidR="00F71F7F" w:rsidRPr="00F71F7F">
        <w:rPr>
          <w:rFonts w:ascii="Times New Roman" w:hAnsi="Times New Roman" w:cs="Times New Roman"/>
          <w:sz w:val="24"/>
          <w:szCs w:val="24"/>
        </w:rPr>
        <w:t>:</w:t>
      </w:r>
    </w:p>
    <w:p w14:paraId="5649B93E" w14:textId="65DD39DA" w:rsidR="007D2D5B" w:rsidRDefault="0022689C" w:rsidP="0022689C">
      <w:r>
        <w:t xml:space="preserve"> </w:t>
      </w:r>
      <w:proofErr w:type="spellStart"/>
      <w:r>
        <w:t>Ğş</w:t>
      </w:r>
      <w:proofErr w:type="spellEnd"/>
    </w:p>
    <w:p w14:paraId="6A1E59AE" w14:textId="77777777" w:rsidR="0022689C" w:rsidRPr="007D2D5B" w:rsidRDefault="0022689C" w:rsidP="0022689C"/>
    <w:p w14:paraId="655457C9" w14:textId="5AF34CC4" w:rsidR="007D2D5B" w:rsidRPr="007D2D5B" w:rsidRDefault="007D2D5B" w:rsidP="007D2D5B">
      <w:pPr>
        <w:spacing w:after="0" w:line="360" w:lineRule="auto"/>
        <w:ind w:firstLine="708"/>
        <w:jc w:val="both"/>
        <w:rPr>
          <w:rFonts w:ascii="Times New Roman" w:hAnsi="Times New Roman" w:cs="Times New Roman"/>
          <w:sz w:val="24"/>
          <w:szCs w:val="24"/>
        </w:rPr>
      </w:pPr>
      <w:r w:rsidRPr="007D2D5B">
        <w:rPr>
          <w:rFonts w:ascii="Times New Roman" w:hAnsi="Times New Roman" w:cs="Times New Roman"/>
          <w:sz w:val="24"/>
          <w:szCs w:val="24"/>
        </w:rPr>
        <w:t xml:space="preserve">1. </w:t>
      </w:r>
      <w:r>
        <w:rPr>
          <w:rFonts w:ascii="Times New Roman" w:hAnsi="Times New Roman" w:cs="Times New Roman"/>
          <w:sz w:val="24"/>
          <w:szCs w:val="24"/>
        </w:rPr>
        <w:t>Öğrencilerin</w:t>
      </w:r>
      <w:r w:rsidRPr="007D2D5B">
        <w:rPr>
          <w:rFonts w:ascii="Times New Roman" w:hAnsi="Times New Roman" w:cs="Times New Roman"/>
          <w:sz w:val="24"/>
          <w:szCs w:val="24"/>
        </w:rPr>
        <w:t xml:space="preserve"> bölüm (meslek) dersleri ile ilgili karşılaştığınız sorunlar ve bu sorunlara dair görüş ve önerileriniz nelerdir?</w:t>
      </w:r>
    </w:p>
    <w:p w14:paraId="6FB8B92C" w14:textId="77777777" w:rsidR="007D2D5B" w:rsidRPr="007D2D5B" w:rsidRDefault="007D2D5B" w:rsidP="007D2D5B">
      <w:pPr>
        <w:spacing w:after="0" w:line="360" w:lineRule="auto"/>
        <w:ind w:firstLine="708"/>
        <w:jc w:val="both"/>
        <w:rPr>
          <w:rFonts w:ascii="Times New Roman" w:hAnsi="Times New Roman" w:cs="Times New Roman"/>
          <w:sz w:val="24"/>
          <w:szCs w:val="24"/>
        </w:rPr>
      </w:pPr>
    </w:p>
    <w:p w14:paraId="0A4E4ED4" w14:textId="691CE076" w:rsidR="007D2D5B" w:rsidRPr="007D2D5B" w:rsidRDefault="007D2D5B" w:rsidP="007D2D5B">
      <w:pPr>
        <w:spacing w:after="0" w:line="360" w:lineRule="auto"/>
        <w:ind w:firstLine="708"/>
        <w:jc w:val="both"/>
        <w:rPr>
          <w:rFonts w:ascii="Times New Roman" w:hAnsi="Times New Roman" w:cs="Times New Roman"/>
          <w:sz w:val="24"/>
          <w:szCs w:val="24"/>
        </w:rPr>
      </w:pPr>
      <w:r w:rsidRPr="007D2D5B">
        <w:rPr>
          <w:rFonts w:ascii="Times New Roman" w:hAnsi="Times New Roman" w:cs="Times New Roman"/>
          <w:sz w:val="24"/>
          <w:szCs w:val="24"/>
        </w:rPr>
        <w:t>2</w:t>
      </w:r>
      <w:r w:rsidR="00134679">
        <w:rPr>
          <w:rFonts w:ascii="Times New Roman" w:hAnsi="Times New Roman" w:cs="Times New Roman"/>
          <w:sz w:val="24"/>
          <w:szCs w:val="24"/>
        </w:rPr>
        <w:t>.</w:t>
      </w:r>
      <w:r w:rsidRPr="007D2D5B">
        <w:rPr>
          <w:rFonts w:ascii="Times New Roman" w:hAnsi="Times New Roman" w:cs="Times New Roman"/>
          <w:sz w:val="24"/>
          <w:szCs w:val="24"/>
        </w:rPr>
        <w:t xml:space="preserve"> </w:t>
      </w:r>
      <w:r w:rsidR="00134679">
        <w:rPr>
          <w:rFonts w:ascii="Times New Roman" w:hAnsi="Times New Roman" w:cs="Times New Roman"/>
          <w:sz w:val="24"/>
          <w:szCs w:val="24"/>
        </w:rPr>
        <w:t>Öğrencilerin l</w:t>
      </w:r>
      <w:r w:rsidRPr="007D2D5B">
        <w:rPr>
          <w:rFonts w:ascii="Times New Roman" w:hAnsi="Times New Roman" w:cs="Times New Roman"/>
          <w:sz w:val="24"/>
          <w:szCs w:val="24"/>
        </w:rPr>
        <w:t>ise son sınıfta işletmelerde beceri eğitimi kapsamında</w:t>
      </w:r>
      <w:r w:rsidR="00134679">
        <w:rPr>
          <w:rFonts w:ascii="Times New Roman" w:hAnsi="Times New Roman" w:cs="Times New Roman"/>
          <w:sz w:val="24"/>
          <w:szCs w:val="24"/>
        </w:rPr>
        <w:t>,</w:t>
      </w:r>
      <w:r w:rsidRPr="007D2D5B">
        <w:rPr>
          <w:rFonts w:ascii="Times New Roman" w:hAnsi="Times New Roman" w:cs="Times New Roman"/>
          <w:sz w:val="24"/>
          <w:szCs w:val="24"/>
        </w:rPr>
        <w:t xml:space="preserve"> mesleki staj eğitimi ile ilgili karşılaştığınız sorunlar ve staj eğitimi ile ilgili görüş, ön</w:t>
      </w:r>
      <w:r w:rsidR="00134679">
        <w:rPr>
          <w:rFonts w:ascii="Times New Roman" w:hAnsi="Times New Roman" w:cs="Times New Roman"/>
          <w:sz w:val="24"/>
          <w:szCs w:val="24"/>
        </w:rPr>
        <w:t>eri ve beklentileri</w:t>
      </w:r>
      <w:r w:rsidRPr="007D2D5B">
        <w:rPr>
          <w:rFonts w:ascii="Times New Roman" w:hAnsi="Times New Roman" w:cs="Times New Roman"/>
          <w:sz w:val="24"/>
          <w:szCs w:val="24"/>
        </w:rPr>
        <w:t xml:space="preserve"> nelerdir?</w:t>
      </w:r>
    </w:p>
    <w:p w14:paraId="7932D96D" w14:textId="77777777" w:rsidR="007D2D5B" w:rsidRPr="007D2D5B" w:rsidRDefault="007D2D5B" w:rsidP="007D2D5B">
      <w:pPr>
        <w:spacing w:after="0" w:line="360" w:lineRule="auto"/>
        <w:ind w:firstLine="708"/>
        <w:jc w:val="both"/>
        <w:rPr>
          <w:rFonts w:ascii="Times New Roman" w:hAnsi="Times New Roman" w:cs="Times New Roman"/>
          <w:sz w:val="24"/>
          <w:szCs w:val="24"/>
        </w:rPr>
      </w:pPr>
    </w:p>
    <w:p w14:paraId="60E75A1E" w14:textId="4BBBCCD0" w:rsidR="007D2D5B" w:rsidRPr="007D2D5B" w:rsidRDefault="007D2D5B" w:rsidP="007D2D5B">
      <w:pPr>
        <w:spacing w:after="0" w:line="360" w:lineRule="auto"/>
        <w:ind w:firstLine="708"/>
        <w:jc w:val="both"/>
        <w:rPr>
          <w:rFonts w:ascii="Times New Roman" w:hAnsi="Times New Roman" w:cs="Times New Roman"/>
          <w:sz w:val="24"/>
          <w:szCs w:val="24"/>
        </w:rPr>
      </w:pPr>
      <w:r w:rsidRPr="007D2D5B">
        <w:rPr>
          <w:rFonts w:ascii="Times New Roman" w:hAnsi="Times New Roman" w:cs="Times New Roman"/>
          <w:sz w:val="24"/>
          <w:szCs w:val="24"/>
        </w:rPr>
        <w:t>3</w:t>
      </w:r>
      <w:r w:rsidR="00134679">
        <w:rPr>
          <w:rFonts w:ascii="Times New Roman" w:hAnsi="Times New Roman" w:cs="Times New Roman"/>
          <w:sz w:val="24"/>
          <w:szCs w:val="24"/>
        </w:rPr>
        <w:t>.</w:t>
      </w:r>
      <w:r w:rsidRPr="007D2D5B">
        <w:rPr>
          <w:rFonts w:ascii="Times New Roman" w:hAnsi="Times New Roman" w:cs="Times New Roman"/>
          <w:sz w:val="24"/>
          <w:szCs w:val="24"/>
        </w:rPr>
        <w:t xml:space="preserve"> </w:t>
      </w:r>
      <w:r w:rsidR="00134679">
        <w:rPr>
          <w:rFonts w:ascii="Times New Roman" w:hAnsi="Times New Roman" w:cs="Times New Roman"/>
          <w:sz w:val="24"/>
          <w:szCs w:val="24"/>
        </w:rPr>
        <w:t>Öğrencilerin i</w:t>
      </w:r>
      <w:r w:rsidRPr="007D2D5B">
        <w:rPr>
          <w:rFonts w:ascii="Times New Roman" w:hAnsi="Times New Roman" w:cs="Times New Roman"/>
          <w:sz w:val="24"/>
          <w:szCs w:val="24"/>
        </w:rPr>
        <w:t>şletmelerde mesleki staj uygulamaları sürecinde işverenler ve meslek öğretmenleri tarafından yeterli destek ve motivasyon sağlan</w:t>
      </w:r>
      <w:r w:rsidR="00134679">
        <w:rPr>
          <w:rFonts w:ascii="Times New Roman" w:hAnsi="Times New Roman" w:cs="Times New Roman"/>
          <w:sz w:val="24"/>
          <w:szCs w:val="24"/>
        </w:rPr>
        <w:t xml:space="preserve">ması </w:t>
      </w:r>
      <w:r w:rsidRPr="007D2D5B">
        <w:rPr>
          <w:rFonts w:ascii="Times New Roman" w:hAnsi="Times New Roman" w:cs="Times New Roman"/>
          <w:sz w:val="24"/>
          <w:szCs w:val="24"/>
        </w:rPr>
        <w:t xml:space="preserve">ile ilgili </w:t>
      </w:r>
      <w:r w:rsidR="00134679">
        <w:rPr>
          <w:rFonts w:ascii="Times New Roman" w:hAnsi="Times New Roman" w:cs="Times New Roman"/>
          <w:sz w:val="24"/>
          <w:szCs w:val="24"/>
        </w:rPr>
        <w:t xml:space="preserve">a) görüş, b) </w:t>
      </w:r>
      <w:r w:rsidRPr="007D2D5B">
        <w:rPr>
          <w:rFonts w:ascii="Times New Roman" w:hAnsi="Times New Roman" w:cs="Times New Roman"/>
          <w:sz w:val="24"/>
          <w:szCs w:val="24"/>
        </w:rPr>
        <w:t xml:space="preserve">beklenti ve </w:t>
      </w:r>
      <w:r w:rsidR="00134679">
        <w:rPr>
          <w:rFonts w:ascii="Times New Roman" w:hAnsi="Times New Roman" w:cs="Times New Roman"/>
          <w:sz w:val="24"/>
          <w:szCs w:val="24"/>
        </w:rPr>
        <w:t>c) önerileri</w:t>
      </w:r>
      <w:r w:rsidRPr="007D2D5B">
        <w:rPr>
          <w:rFonts w:ascii="Times New Roman" w:hAnsi="Times New Roman" w:cs="Times New Roman"/>
          <w:sz w:val="24"/>
          <w:szCs w:val="24"/>
        </w:rPr>
        <w:t xml:space="preserve"> nelerdir?</w:t>
      </w:r>
    </w:p>
    <w:p w14:paraId="26790FD6" w14:textId="77777777" w:rsidR="007D2D5B" w:rsidRPr="007D2D5B" w:rsidRDefault="007D2D5B" w:rsidP="007D2D5B">
      <w:pPr>
        <w:spacing w:after="0" w:line="360" w:lineRule="auto"/>
        <w:ind w:firstLine="708"/>
        <w:jc w:val="both"/>
        <w:rPr>
          <w:rFonts w:ascii="Times New Roman" w:hAnsi="Times New Roman" w:cs="Times New Roman"/>
          <w:sz w:val="24"/>
          <w:szCs w:val="24"/>
        </w:rPr>
      </w:pPr>
    </w:p>
    <w:p w14:paraId="41F31296" w14:textId="367280A0" w:rsidR="00405F22" w:rsidRPr="00756C18" w:rsidRDefault="00DC494D" w:rsidP="00A012C8">
      <w:pPr>
        <w:spacing w:after="0" w:line="360" w:lineRule="auto"/>
        <w:ind w:firstLine="708"/>
        <w:rPr>
          <w:rFonts w:ascii="Times New Roman" w:hAnsi="Times New Roman" w:cs="Times New Roman"/>
          <w:b/>
          <w:bCs/>
          <w:sz w:val="24"/>
          <w:szCs w:val="24"/>
        </w:rPr>
      </w:pPr>
      <w:r w:rsidRPr="00756C18">
        <w:rPr>
          <w:rFonts w:ascii="Times New Roman" w:hAnsi="Times New Roman" w:cs="Times New Roman"/>
          <w:b/>
          <w:bCs/>
          <w:sz w:val="24"/>
          <w:szCs w:val="24"/>
        </w:rPr>
        <w:t>1.</w:t>
      </w:r>
      <w:r w:rsidR="00975EDF">
        <w:rPr>
          <w:rFonts w:ascii="Times New Roman" w:hAnsi="Times New Roman" w:cs="Times New Roman"/>
          <w:b/>
          <w:bCs/>
          <w:sz w:val="24"/>
          <w:szCs w:val="24"/>
        </w:rPr>
        <w:t>6.</w:t>
      </w:r>
      <w:r w:rsidRPr="00756C18">
        <w:rPr>
          <w:rFonts w:ascii="Times New Roman" w:hAnsi="Times New Roman" w:cs="Times New Roman"/>
          <w:b/>
          <w:bCs/>
          <w:sz w:val="24"/>
          <w:szCs w:val="24"/>
        </w:rPr>
        <w:t xml:space="preserve"> Araştırmanın Önemi</w:t>
      </w:r>
    </w:p>
    <w:p w14:paraId="6D3DBFEA" w14:textId="77777777" w:rsidR="00B91323" w:rsidRPr="00756C18" w:rsidRDefault="00B91323" w:rsidP="00A012C8">
      <w:pPr>
        <w:spacing w:after="0" w:line="360" w:lineRule="auto"/>
        <w:ind w:firstLine="708"/>
        <w:jc w:val="both"/>
        <w:rPr>
          <w:rFonts w:ascii="Times New Roman" w:hAnsi="Times New Roman" w:cs="Times New Roman"/>
          <w:b/>
          <w:bCs/>
          <w:sz w:val="24"/>
          <w:szCs w:val="24"/>
        </w:rPr>
      </w:pPr>
    </w:p>
    <w:p w14:paraId="5F8F65DF" w14:textId="4D853113" w:rsidR="00A00912" w:rsidRDefault="00A25E43"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Bugün</w:t>
      </w:r>
      <w:r w:rsidR="00A00912" w:rsidRPr="00756C18">
        <w:rPr>
          <w:rFonts w:ascii="Times New Roman" w:hAnsi="Times New Roman" w:cs="Times New Roman"/>
          <w:sz w:val="24"/>
          <w:szCs w:val="24"/>
        </w:rPr>
        <w:t xml:space="preserve"> </w:t>
      </w:r>
      <w:r w:rsidR="00145248">
        <w:rPr>
          <w:rFonts w:ascii="Times New Roman" w:hAnsi="Times New Roman" w:cs="Times New Roman"/>
          <w:sz w:val="24"/>
          <w:szCs w:val="24"/>
        </w:rPr>
        <w:t>teknoloji</w:t>
      </w:r>
      <w:r w:rsidR="00A00912" w:rsidRPr="00756C18">
        <w:rPr>
          <w:rFonts w:ascii="Times New Roman" w:hAnsi="Times New Roman" w:cs="Times New Roman"/>
          <w:sz w:val="24"/>
          <w:szCs w:val="24"/>
        </w:rPr>
        <w:t xml:space="preserve"> ve </w:t>
      </w:r>
      <w:r w:rsidR="00145248">
        <w:rPr>
          <w:rFonts w:ascii="Times New Roman" w:hAnsi="Times New Roman" w:cs="Times New Roman"/>
          <w:sz w:val="24"/>
          <w:szCs w:val="24"/>
        </w:rPr>
        <w:t>bilgi</w:t>
      </w:r>
      <w:r w:rsidR="00A00912" w:rsidRPr="00756C18">
        <w:rPr>
          <w:rFonts w:ascii="Times New Roman" w:hAnsi="Times New Roman" w:cs="Times New Roman"/>
          <w:sz w:val="24"/>
          <w:szCs w:val="24"/>
        </w:rPr>
        <w:t>deki hızlı</w:t>
      </w:r>
      <w:r w:rsidRPr="00756C18">
        <w:rPr>
          <w:rFonts w:ascii="Times New Roman" w:hAnsi="Times New Roman" w:cs="Times New Roman"/>
          <w:sz w:val="24"/>
          <w:szCs w:val="24"/>
        </w:rPr>
        <w:t xml:space="preserve"> </w:t>
      </w:r>
      <w:r w:rsidR="00145248">
        <w:rPr>
          <w:rFonts w:ascii="Times New Roman" w:hAnsi="Times New Roman" w:cs="Times New Roman"/>
          <w:sz w:val="24"/>
          <w:szCs w:val="24"/>
        </w:rPr>
        <w:t xml:space="preserve">değişim ve </w:t>
      </w:r>
      <w:r w:rsidR="00A00912" w:rsidRPr="00756C18">
        <w:rPr>
          <w:rFonts w:ascii="Times New Roman" w:hAnsi="Times New Roman" w:cs="Times New Roman"/>
          <w:sz w:val="24"/>
          <w:szCs w:val="24"/>
        </w:rPr>
        <w:t xml:space="preserve">gelişmeler yeni iş alanlarının ve istihdam </w:t>
      </w:r>
      <w:r w:rsidR="00015F67">
        <w:rPr>
          <w:rFonts w:ascii="Times New Roman" w:hAnsi="Times New Roman" w:cs="Times New Roman"/>
          <w:sz w:val="24"/>
          <w:szCs w:val="24"/>
        </w:rPr>
        <w:t>olanak</w:t>
      </w:r>
      <w:r w:rsidR="00A00912" w:rsidRPr="00756C18">
        <w:rPr>
          <w:rFonts w:ascii="Times New Roman" w:hAnsi="Times New Roman" w:cs="Times New Roman"/>
          <w:sz w:val="24"/>
          <w:szCs w:val="24"/>
        </w:rPr>
        <w:t xml:space="preserve">larının </w:t>
      </w:r>
      <w:r w:rsidRPr="00756C18">
        <w:rPr>
          <w:rFonts w:ascii="Times New Roman" w:hAnsi="Times New Roman" w:cs="Times New Roman"/>
          <w:sz w:val="24"/>
          <w:szCs w:val="24"/>
        </w:rPr>
        <w:t>üremesine</w:t>
      </w:r>
      <w:r w:rsidR="00A00912" w:rsidRPr="00756C18">
        <w:rPr>
          <w:rFonts w:ascii="Times New Roman" w:hAnsi="Times New Roman" w:cs="Times New Roman"/>
          <w:sz w:val="24"/>
          <w:szCs w:val="24"/>
        </w:rPr>
        <w:t xml:space="preserve"> </w:t>
      </w:r>
      <w:r w:rsidR="006F0842">
        <w:rPr>
          <w:rFonts w:ascii="Times New Roman" w:hAnsi="Times New Roman" w:cs="Times New Roman"/>
          <w:sz w:val="24"/>
          <w:szCs w:val="24"/>
        </w:rPr>
        <w:t>yol açmaktadır</w:t>
      </w:r>
      <w:r w:rsidR="00A00912" w:rsidRPr="00756C18">
        <w:rPr>
          <w:rFonts w:ascii="Times New Roman" w:hAnsi="Times New Roman" w:cs="Times New Roman"/>
          <w:sz w:val="24"/>
          <w:szCs w:val="24"/>
        </w:rPr>
        <w:t xml:space="preserve">. Teknolojik </w:t>
      </w:r>
      <w:r w:rsidRPr="00756C18">
        <w:rPr>
          <w:rFonts w:ascii="Times New Roman" w:hAnsi="Times New Roman" w:cs="Times New Roman"/>
          <w:sz w:val="24"/>
          <w:szCs w:val="24"/>
        </w:rPr>
        <w:t>ilerlemelere</w:t>
      </w:r>
      <w:r w:rsidR="00A00912" w:rsidRPr="00756C18">
        <w:rPr>
          <w:rFonts w:ascii="Times New Roman" w:hAnsi="Times New Roman" w:cs="Times New Roman"/>
          <w:sz w:val="24"/>
          <w:szCs w:val="24"/>
        </w:rPr>
        <w:t xml:space="preserve"> </w:t>
      </w:r>
      <w:r w:rsidR="006F0842">
        <w:rPr>
          <w:rFonts w:ascii="Times New Roman" w:hAnsi="Times New Roman" w:cs="Times New Roman"/>
          <w:sz w:val="24"/>
          <w:szCs w:val="24"/>
        </w:rPr>
        <w:t>aynı doğrultuda</w:t>
      </w:r>
      <w:r w:rsidR="00A00912" w:rsidRPr="00756C18">
        <w:rPr>
          <w:rFonts w:ascii="Times New Roman" w:hAnsi="Times New Roman" w:cs="Times New Roman"/>
          <w:sz w:val="24"/>
          <w:szCs w:val="24"/>
        </w:rPr>
        <w:t xml:space="preserve"> ülkelerin ekonomisi, iş piyasası, ulusal kalkınmaları ve işsizlik oranları etkilenmiştir. </w:t>
      </w:r>
      <w:r w:rsidR="006F0842" w:rsidRPr="006F0842">
        <w:rPr>
          <w:rFonts w:ascii="Times New Roman" w:hAnsi="Times New Roman" w:cs="Times New Roman"/>
          <w:sz w:val="24"/>
          <w:szCs w:val="24"/>
        </w:rPr>
        <w:t xml:space="preserve">Bu </w:t>
      </w:r>
      <w:r w:rsidR="006F0842">
        <w:rPr>
          <w:rFonts w:ascii="Times New Roman" w:hAnsi="Times New Roman" w:cs="Times New Roman"/>
          <w:sz w:val="24"/>
          <w:szCs w:val="24"/>
        </w:rPr>
        <w:t>doğrultuda</w:t>
      </w:r>
      <w:r w:rsidR="006F0842" w:rsidRPr="006F0842">
        <w:rPr>
          <w:rFonts w:ascii="Times New Roman" w:hAnsi="Times New Roman" w:cs="Times New Roman"/>
          <w:sz w:val="24"/>
          <w:szCs w:val="24"/>
        </w:rPr>
        <w:t xml:space="preserve">, teknolojideki hızlı ilerlemelerle </w:t>
      </w:r>
      <w:r w:rsidR="006F0842">
        <w:rPr>
          <w:rFonts w:ascii="Times New Roman" w:hAnsi="Times New Roman" w:cs="Times New Roman"/>
          <w:sz w:val="24"/>
          <w:szCs w:val="24"/>
        </w:rPr>
        <w:t>paralel olarak</w:t>
      </w:r>
      <w:r w:rsidR="006F0842" w:rsidRPr="006F0842">
        <w:rPr>
          <w:rFonts w:ascii="Times New Roman" w:hAnsi="Times New Roman" w:cs="Times New Roman"/>
          <w:sz w:val="24"/>
          <w:szCs w:val="24"/>
        </w:rPr>
        <w:t xml:space="preserve"> iş piyasasında belirgin ve köklü değişiklikler meydana gelmiş, iş becerileri ve meslekler daha dinamik bir </w:t>
      </w:r>
      <w:r w:rsidR="006F0842">
        <w:rPr>
          <w:rFonts w:ascii="Times New Roman" w:hAnsi="Times New Roman" w:cs="Times New Roman"/>
          <w:sz w:val="24"/>
          <w:szCs w:val="24"/>
        </w:rPr>
        <w:t>hale gelmiştir</w:t>
      </w:r>
      <w:r w:rsidR="006F0842" w:rsidRPr="006F0842">
        <w:rPr>
          <w:rFonts w:ascii="Times New Roman" w:hAnsi="Times New Roman" w:cs="Times New Roman"/>
          <w:sz w:val="24"/>
          <w:szCs w:val="24"/>
        </w:rPr>
        <w:t>.</w:t>
      </w:r>
      <w:r w:rsidR="006F0842">
        <w:rPr>
          <w:rFonts w:ascii="Times New Roman" w:hAnsi="Times New Roman" w:cs="Times New Roman"/>
          <w:sz w:val="24"/>
          <w:szCs w:val="24"/>
        </w:rPr>
        <w:t xml:space="preserve"> </w:t>
      </w:r>
      <w:r w:rsidR="00A00912" w:rsidRPr="00756C18">
        <w:rPr>
          <w:rFonts w:ascii="Times New Roman" w:hAnsi="Times New Roman" w:cs="Times New Roman"/>
          <w:sz w:val="24"/>
          <w:szCs w:val="24"/>
        </w:rPr>
        <w:t xml:space="preserve">Bu nedenle ülkeler dünya ekonomisinde </w:t>
      </w:r>
      <w:r w:rsidR="00C232C7" w:rsidRPr="00756C18">
        <w:rPr>
          <w:rFonts w:ascii="Times New Roman" w:hAnsi="Times New Roman" w:cs="Times New Roman"/>
          <w:sz w:val="24"/>
          <w:szCs w:val="24"/>
        </w:rPr>
        <w:t>etkili</w:t>
      </w:r>
      <w:r w:rsidR="00A00912" w:rsidRPr="00756C18">
        <w:rPr>
          <w:rFonts w:ascii="Times New Roman" w:hAnsi="Times New Roman" w:cs="Times New Roman"/>
          <w:sz w:val="24"/>
          <w:szCs w:val="24"/>
        </w:rPr>
        <w:t xml:space="preserve"> olabilmek, teknolojik gelişmelere </w:t>
      </w:r>
      <w:r w:rsidR="00C232C7" w:rsidRPr="00756C18">
        <w:rPr>
          <w:rFonts w:ascii="Times New Roman" w:hAnsi="Times New Roman" w:cs="Times New Roman"/>
          <w:sz w:val="24"/>
          <w:szCs w:val="24"/>
        </w:rPr>
        <w:t>uyum sağlayabilmek</w:t>
      </w:r>
      <w:r w:rsidR="00A00912" w:rsidRPr="00756C18">
        <w:rPr>
          <w:rFonts w:ascii="Times New Roman" w:hAnsi="Times New Roman" w:cs="Times New Roman"/>
          <w:sz w:val="24"/>
          <w:szCs w:val="24"/>
        </w:rPr>
        <w:t xml:space="preserve"> ve ekonomik kalkınmayı sürdürebilmek için </w:t>
      </w:r>
      <w:r w:rsidR="00C232C7" w:rsidRPr="00756C18">
        <w:rPr>
          <w:rFonts w:ascii="Times New Roman" w:hAnsi="Times New Roman" w:cs="Times New Roman"/>
          <w:sz w:val="24"/>
          <w:szCs w:val="24"/>
        </w:rPr>
        <w:t xml:space="preserve">yalnızca coğrafi konumları veya doğal kaynaklarıyla değil, aynı zamanda nitelikli ve donanımlı insan gücüyle de öne çıkmayı amaçlamaktadırlar. </w:t>
      </w:r>
      <w:r w:rsidR="00A00912" w:rsidRPr="00756C18">
        <w:rPr>
          <w:rFonts w:ascii="Times New Roman" w:hAnsi="Times New Roman" w:cs="Times New Roman"/>
          <w:sz w:val="24"/>
          <w:szCs w:val="24"/>
        </w:rPr>
        <w:t>Nitelikli insan gücünün varlığı sağlam temelleri olan eğitimden geçmektedir</w:t>
      </w:r>
      <w:r w:rsidR="00C232C7" w:rsidRPr="00756C18">
        <w:rPr>
          <w:rFonts w:ascii="Times New Roman" w:hAnsi="Times New Roman" w:cs="Times New Roman"/>
          <w:sz w:val="24"/>
          <w:szCs w:val="24"/>
        </w:rPr>
        <w:t xml:space="preserve"> (</w:t>
      </w:r>
      <w:r w:rsidR="00A00912" w:rsidRPr="00756C18">
        <w:rPr>
          <w:rFonts w:ascii="Times New Roman" w:hAnsi="Times New Roman" w:cs="Times New Roman"/>
          <w:sz w:val="24"/>
          <w:szCs w:val="24"/>
        </w:rPr>
        <w:t>Gömleksiz ve Erten</w:t>
      </w:r>
      <w:r w:rsidR="00C232C7" w:rsidRPr="00756C18">
        <w:rPr>
          <w:rFonts w:ascii="Times New Roman" w:hAnsi="Times New Roman" w:cs="Times New Roman"/>
          <w:sz w:val="24"/>
          <w:szCs w:val="24"/>
        </w:rPr>
        <w:t xml:space="preserve">, </w:t>
      </w:r>
      <w:r w:rsidR="00A00912" w:rsidRPr="00756C18">
        <w:rPr>
          <w:rFonts w:ascii="Times New Roman" w:hAnsi="Times New Roman" w:cs="Times New Roman"/>
          <w:sz w:val="24"/>
          <w:szCs w:val="24"/>
        </w:rPr>
        <w:t>2010)</w:t>
      </w:r>
      <w:r w:rsidR="00C232C7" w:rsidRPr="00756C18">
        <w:rPr>
          <w:rFonts w:ascii="Times New Roman" w:hAnsi="Times New Roman" w:cs="Times New Roman"/>
          <w:sz w:val="24"/>
          <w:szCs w:val="24"/>
        </w:rPr>
        <w:t xml:space="preserve">. </w:t>
      </w:r>
      <w:r w:rsidR="00D54DF8">
        <w:rPr>
          <w:rFonts w:ascii="Times New Roman" w:hAnsi="Times New Roman" w:cs="Times New Roman"/>
          <w:sz w:val="24"/>
          <w:szCs w:val="24"/>
        </w:rPr>
        <w:t>Devletler</w:t>
      </w:r>
      <w:r w:rsidR="00D54DF8" w:rsidRPr="00D54DF8">
        <w:rPr>
          <w:rFonts w:ascii="Times New Roman" w:hAnsi="Times New Roman" w:cs="Times New Roman"/>
          <w:sz w:val="24"/>
          <w:szCs w:val="24"/>
        </w:rPr>
        <w:t xml:space="preserve">, iş piyasasının </w:t>
      </w:r>
      <w:r w:rsidR="00D54DF8">
        <w:rPr>
          <w:rFonts w:ascii="Times New Roman" w:hAnsi="Times New Roman" w:cs="Times New Roman"/>
          <w:sz w:val="24"/>
          <w:szCs w:val="24"/>
        </w:rPr>
        <w:t>gereksinim</w:t>
      </w:r>
      <w:r w:rsidR="00D54DF8" w:rsidRPr="00D54DF8">
        <w:rPr>
          <w:rFonts w:ascii="Times New Roman" w:hAnsi="Times New Roman" w:cs="Times New Roman"/>
          <w:sz w:val="24"/>
          <w:szCs w:val="24"/>
        </w:rPr>
        <w:t xml:space="preserve"> duyduğu nitelikli ve kaliteli ara elemanlar ile insan kaynağını yetiştirebilecek, endüstriyel teknolojilere uyum sağlayabilen ya da yenilikçi teknolojiler geliştirebilen bir iş gücü oluşturabilmek için güçlü bir mesleki eğitim sistemine gereksinim duymaktadır</w:t>
      </w:r>
      <w:r w:rsidR="00C232C7" w:rsidRPr="00756C18">
        <w:rPr>
          <w:rFonts w:ascii="Times New Roman" w:hAnsi="Times New Roman" w:cs="Times New Roman"/>
          <w:sz w:val="24"/>
          <w:szCs w:val="24"/>
        </w:rPr>
        <w:t xml:space="preserve">. </w:t>
      </w:r>
      <w:r w:rsidR="00A00912" w:rsidRPr="00756C18">
        <w:rPr>
          <w:rFonts w:ascii="Times New Roman" w:hAnsi="Times New Roman" w:cs="Times New Roman"/>
          <w:sz w:val="24"/>
          <w:szCs w:val="24"/>
        </w:rPr>
        <w:t xml:space="preserve">Bu araştırma 12. Sınıf meslek lisesi öğrencilerinin mesleki staj uygulama sürecinde karşılaştıkları sorunlara dair görüşlerini ortaya çıkardığı için Hatay İli Dörtyol İlçesi meslek liseleri yönetici birimleri, meslek öğretmenleri, usta öğreticiler ve işletme sahipleri </w:t>
      </w:r>
      <w:r w:rsidR="007D18A9" w:rsidRPr="00756C18">
        <w:rPr>
          <w:rFonts w:ascii="Times New Roman" w:hAnsi="Times New Roman" w:cs="Times New Roman"/>
          <w:sz w:val="24"/>
          <w:szCs w:val="24"/>
        </w:rPr>
        <w:t xml:space="preserve">için de bu çalışma, gelecekteki araştırmalara yönelik bir temel oluşturacağı ve ilerleyen </w:t>
      </w:r>
      <w:r w:rsidR="009D66E9">
        <w:rPr>
          <w:rFonts w:ascii="Times New Roman" w:hAnsi="Times New Roman" w:cs="Times New Roman"/>
          <w:sz w:val="24"/>
          <w:szCs w:val="24"/>
        </w:rPr>
        <w:t xml:space="preserve">araştırmalar </w:t>
      </w:r>
      <w:r w:rsidR="007D18A9" w:rsidRPr="00756C18">
        <w:rPr>
          <w:rFonts w:ascii="Times New Roman" w:hAnsi="Times New Roman" w:cs="Times New Roman"/>
          <w:sz w:val="24"/>
          <w:szCs w:val="24"/>
        </w:rPr>
        <w:t xml:space="preserve">için önemli bir </w:t>
      </w:r>
      <w:r w:rsidR="009D66E9">
        <w:rPr>
          <w:rFonts w:ascii="Times New Roman" w:hAnsi="Times New Roman" w:cs="Times New Roman"/>
          <w:sz w:val="24"/>
          <w:szCs w:val="24"/>
        </w:rPr>
        <w:t>basamak</w:t>
      </w:r>
      <w:r w:rsidR="007D18A9" w:rsidRPr="00756C18">
        <w:rPr>
          <w:rFonts w:ascii="Times New Roman" w:hAnsi="Times New Roman" w:cs="Times New Roman"/>
          <w:sz w:val="24"/>
          <w:szCs w:val="24"/>
        </w:rPr>
        <w:t xml:space="preserve"> teşkil edeceği düşünülmektedir.</w:t>
      </w:r>
      <w:r w:rsidR="00A00912" w:rsidRPr="00756C18">
        <w:rPr>
          <w:rFonts w:ascii="Times New Roman" w:hAnsi="Times New Roman" w:cs="Times New Roman"/>
          <w:sz w:val="24"/>
          <w:szCs w:val="24"/>
        </w:rPr>
        <w:t xml:space="preserve"> </w:t>
      </w:r>
      <w:r w:rsidR="009D66E9">
        <w:rPr>
          <w:rFonts w:ascii="Times New Roman" w:hAnsi="Times New Roman" w:cs="Times New Roman"/>
          <w:sz w:val="24"/>
          <w:szCs w:val="24"/>
        </w:rPr>
        <w:t>Araştırma</w:t>
      </w:r>
      <w:r w:rsidR="00A00912" w:rsidRPr="00756C18">
        <w:rPr>
          <w:rFonts w:ascii="Times New Roman" w:hAnsi="Times New Roman" w:cs="Times New Roman"/>
          <w:sz w:val="24"/>
          <w:szCs w:val="24"/>
        </w:rPr>
        <w:t xml:space="preserve"> grubundan alınan görüşler </w:t>
      </w:r>
      <w:r w:rsidR="009D66E9">
        <w:rPr>
          <w:rFonts w:ascii="Times New Roman" w:hAnsi="Times New Roman" w:cs="Times New Roman"/>
          <w:sz w:val="24"/>
          <w:szCs w:val="24"/>
        </w:rPr>
        <w:t>ışığında</w:t>
      </w:r>
      <w:r w:rsidR="00A00912" w:rsidRPr="00756C18">
        <w:rPr>
          <w:rFonts w:ascii="Times New Roman" w:hAnsi="Times New Roman" w:cs="Times New Roman"/>
          <w:sz w:val="24"/>
          <w:szCs w:val="24"/>
        </w:rPr>
        <w:t xml:space="preserve"> mesleki staj uygulamalarında görülen sorunların varlığı ve çözüm önerileri</w:t>
      </w:r>
      <w:r w:rsidR="002E684C" w:rsidRPr="00756C18">
        <w:rPr>
          <w:rFonts w:ascii="Times New Roman" w:hAnsi="Times New Roman" w:cs="Times New Roman"/>
          <w:sz w:val="24"/>
          <w:szCs w:val="24"/>
        </w:rPr>
        <w:t xml:space="preserve"> </w:t>
      </w:r>
      <w:r w:rsidR="002E684C" w:rsidRPr="00756C18">
        <w:rPr>
          <w:rFonts w:ascii="Times New Roman" w:hAnsi="Times New Roman" w:cs="Times New Roman"/>
          <w:sz w:val="24"/>
          <w:szCs w:val="24"/>
        </w:rPr>
        <w:lastRenderedPageBreak/>
        <w:t>ile bu sektörde istihdam eden herkese</w:t>
      </w:r>
      <w:r w:rsidR="00A00912" w:rsidRPr="00756C18">
        <w:rPr>
          <w:rFonts w:ascii="Times New Roman" w:hAnsi="Times New Roman" w:cs="Times New Roman"/>
          <w:sz w:val="24"/>
          <w:szCs w:val="24"/>
        </w:rPr>
        <w:t xml:space="preserve"> yardımcı olması beklenmektedir. Ayrıca </w:t>
      </w:r>
      <w:r w:rsidR="002E684C" w:rsidRPr="00756C18">
        <w:rPr>
          <w:rFonts w:ascii="Times New Roman" w:hAnsi="Times New Roman" w:cs="Times New Roman"/>
          <w:sz w:val="24"/>
          <w:szCs w:val="24"/>
        </w:rPr>
        <w:t>mesleki staj uygulamalarına</w:t>
      </w:r>
      <w:r w:rsidR="00A00912" w:rsidRPr="00756C18">
        <w:rPr>
          <w:rFonts w:ascii="Times New Roman" w:hAnsi="Times New Roman" w:cs="Times New Roman"/>
          <w:sz w:val="24"/>
          <w:szCs w:val="24"/>
        </w:rPr>
        <w:t xml:space="preserve"> yönelik tutumların belirlenmesi, öğretmenlerin </w:t>
      </w:r>
      <w:r w:rsidR="002E684C" w:rsidRPr="00756C18">
        <w:rPr>
          <w:rFonts w:ascii="Times New Roman" w:hAnsi="Times New Roman" w:cs="Times New Roman"/>
          <w:sz w:val="24"/>
          <w:szCs w:val="24"/>
        </w:rPr>
        <w:t>öğrencilerin farklı branşlardaki, farklı okullardaki öğrencilerin görüşleri hakkında fikir sahibi olması</w:t>
      </w:r>
      <w:r w:rsidR="00A00912" w:rsidRPr="00756C18">
        <w:rPr>
          <w:rFonts w:ascii="Times New Roman" w:hAnsi="Times New Roman" w:cs="Times New Roman"/>
          <w:sz w:val="24"/>
          <w:szCs w:val="24"/>
        </w:rPr>
        <w:t xml:space="preserve"> ve mesleki gelişim</w:t>
      </w:r>
      <w:r w:rsidR="00CD43FF" w:rsidRPr="00756C18">
        <w:rPr>
          <w:rFonts w:ascii="Times New Roman" w:hAnsi="Times New Roman" w:cs="Times New Roman"/>
          <w:sz w:val="24"/>
          <w:szCs w:val="24"/>
        </w:rPr>
        <w:t>leri</w:t>
      </w:r>
      <w:r w:rsidR="00A00912" w:rsidRPr="00756C18">
        <w:rPr>
          <w:rFonts w:ascii="Times New Roman" w:hAnsi="Times New Roman" w:cs="Times New Roman"/>
          <w:sz w:val="24"/>
          <w:szCs w:val="24"/>
        </w:rPr>
        <w:t xml:space="preserve">ne </w:t>
      </w:r>
      <w:r w:rsidR="0099312C">
        <w:rPr>
          <w:rFonts w:ascii="Times New Roman" w:hAnsi="Times New Roman" w:cs="Times New Roman"/>
          <w:sz w:val="24"/>
          <w:szCs w:val="24"/>
        </w:rPr>
        <w:t>yol göstermesi amaçlanmaktadır.</w:t>
      </w:r>
    </w:p>
    <w:p w14:paraId="2B78B4A6" w14:textId="77777777" w:rsidR="00726174" w:rsidRPr="00756C18" w:rsidRDefault="00726174" w:rsidP="00A012C8">
      <w:pPr>
        <w:tabs>
          <w:tab w:val="left" w:pos="1223"/>
        </w:tabs>
        <w:spacing w:after="0" w:line="360" w:lineRule="auto"/>
        <w:ind w:firstLine="708"/>
        <w:jc w:val="both"/>
        <w:rPr>
          <w:rFonts w:ascii="Times New Roman" w:hAnsi="Times New Roman" w:cs="Times New Roman"/>
          <w:sz w:val="24"/>
          <w:szCs w:val="24"/>
        </w:rPr>
      </w:pPr>
    </w:p>
    <w:p w14:paraId="0AE3DA4E" w14:textId="3459DE49" w:rsidR="00DC494D" w:rsidRPr="00756C18" w:rsidRDefault="004073D0" w:rsidP="00A012C8">
      <w:pPr>
        <w:spacing w:after="0" w:line="360" w:lineRule="auto"/>
        <w:ind w:firstLine="708"/>
        <w:rPr>
          <w:rFonts w:ascii="Times New Roman" w:hAnsi="Times New Roman" w:cs="Times New Roman"/>
          <w:b/>
          <w:bCs/>
          <w:sz w:val="24"/>
          <w:szCs w:val="24"/>
        </w:rPr>
      </w:pPr>
      <w:r w:rsidRPr="00756C18">
        <w:rPr>
          <w:rFonts w:ascii="Times New Roman" w:hAnsi="Times New Roman" w:cs="Times New Roman"/>
          <w:b/>
          <w:bCs/>
          <w:sz w:val="24"/>
          <w:szCs w:val="24"/>
        </w:rPr>
        <w:t>1.</w:t>
      </w:r>
      <w:r w:rsidR="00975EDF">
        <w:rPr>
          <w:rFonts w:ascii="Times New Roman" w:hAnsi="Times New Roman" w:cs="Times New Roman"/>
          <w:b/>
          <w:bCs/>
          <w:sz w:val="24"/>
          <w:szCs w:val="24"/>
        </w:rPr>
        <w:t>7</w:t>
      </w:r>
      <w:r w:rsidRPr="00756C18">
        <w:rPr>
          <w:rFonts w:ascii="Times New Roman" w:hAnsi="Times New Roman" w:cs="Times New Roman"/>
          <w:b/>
          <w:bCs/>
          <w:sz w:val="24"/>
          <w:szCs w:val="24"/>
        </w:rPr>
        <w:t>. Araştırmanın Sınırlılıkları</w:t>
      </w:r>
    </w:p>
    <w:p w14:paraId="76BAD989" w14:textId="77777777" w:rsidR="00B91323" w:rsidRPr="00756C18" w:rsidRDefault="00B91323" w:rsidP="00A012C8">
      <w:pPr>
        <w:spacing w:after="0" w:line="360" w:lineRule="auto"/>
        <w:ind w:firstLine="708"/>
        <w:jc w:val="both"/>
        <w:rPr>
          <w:rFonts w:ascii="Times New Roman" w:hAnsi="Times New Roman" w:cs="Times New Roman"/>
          <w:b/>
          <w:bCs/>
          <w:sz w:val="24"/>
          <w:szCs w:val="24"/>
        </w:rPr>
      </w:pPr>
    </w:p>
    <w:p w14:paraId="2ADC4216" w14:textId="0589A305" w:rsidR="0096503A" w:rsidRDefault="0096503A"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1. Bu araştırma, 2024-2025 eğitim öğretim yılında Hatay ili Dörtyol ilçesindeki </w:t>
      </w:r>
      <w:r w:rsidR="00F71F7F">
        <w:rPr>
          <w:rFonts w:ascii="Times New Roman" w:hAnsi="Times New Roman" w:cs="Times New Roman"/>
          <w:sz w:val="24"/>
          <w:szCs w:val="24"/>
        </w:rPr>
        <w:t>M</w:t>
      </w:r>
      <w:r w:rsidR="00F71F7F" w:rsidRPr="00756C18">
        <w:rPr>
          <w:rFonts w:ascii="Times New Roman" w:hAnsi="Times New Roman" w:cs="Times New Roman"/>
          <w:sz w:val="24"/>
          <w:szCs w:val="24"/>
        </w:rPr>
        <w:t>illî</w:t>
      </w:r>
      <w:r w:rsidRPr="00756C18">
        <w:rPr>
          <w:rFonts w:ascii="Times New Roman" w:hAnsi="Times New Roman" w:cs="Times New Roman"/>
          <w:sz w:val="24"/>
          <w:szCs w:val="24"/>
        </w:rPr>
        <w:t xml:space="preserve"> </w:t>
      </w:r>
      <w:r w:rsidR="00F71F7F">
        <w:rPr>
          <w:rFonts w:ascii="Times New Roman" w:hAnsi="Times New Roman" w:cs="Times New Roman"/>
          <w:sz w:val="24"/>
          <w:szCs w:val="24"/>
        </w:rPr>
        <w:t>E</w:t>
      </w:r>
      <w:r w:rsidRPr="00756C18">
        <w:rPr>
          <w:rFonts w:ascii="Times New Roman" w:hAnsi="Times New Roman" w:cs="Times New Roman"/>
          <w:sz w:val="24"/>
          <w:szCs w:val="24"/>
        </w:rPr>
        <w:t xml:space="preserve">ğitim </w:t>
      </w:r>
      <w:r w:rsidR="00F71F7F">
        <w:rPr>
          <w:rFonts w:ascii="Times New Roman" w:hAnsi="Times New Roman" w:cs="Times New Roman"/>
          <w:sz w:val="24"/>
          <w:szCs w:val="24"/>
        </w:rPr>
        <w:t>B</w:t>
      </w:r>
      <w:r w:rsidRPr="00756C18">
        <w:rPr>
          <w:rFonts w:ascii="Times New Roman" w:hAnsi="Times New Roman" w:cs="Times New Roman"/>
          <w:sz w:val="24"/>
          <w:szCs w:val="24"/>
        </w:rPr>
        <w:t>akanlığı</w:t>
      </w:r>
      <w:r w:rsidR="00F71F7F">
        <w:rPr>
          <w:rFonts w:ascii="Times New Roman" w:hAnsi="Times New Roman" w:cs="Times New Roman"/>
          <w:sz w:val="24"/>
          <w:szCs w:val="24"/>
        </w:rPr>
        <w:t>’</w:t>
      </w:r>
      <w:r w:rsidRPr="00756C18">
        <w:rPr>
          <w:rFonts w:ascii="Times New Roman" w:hAnsi="Times New Roman" w:cs="Times New Roman"/>
          <w:sz w:val="24"/>
          <w:szCs w:val="24"/>
        </w:rPr>
        <w:t>na bağlı resmi meslek liselerinde öğrenim gören 12. Sınıf mesleki staj uygulamasına katılan öğrenci görüşleri ile sınırlı</w:t>
      </w:r>
      <w:r w:rsidR="00F71F7F">
        <w:rPr>
          <w:rFonts w:ascii="Times New Roman" w:hAnsi="Times New Roman" w:cs="Times New Roman"/>
          <w:sz w:val="24"/>
          <w:szCs w:val="24"/>
        </w:rPr>
        <w:t xml:space="preserve"> tutulacakt</w:t>
      </w:r>
      <w:r w:rsidR="00F71F7F" w:rsidRPr="00756C18">
        <w:rPr>
          <w:rFonts w:ascii="Times New Roman" w:hAnsi="Times New Roman" w:cs="Times New Roman"/>
          <w:sz w:val="24"/>
          <w:szCs w:val="24"/>
        </w:rPr>
        <w:t>ır</w:t>
      </w:r>
      <w:r w:rsidRPr="00756C18">
        <w:rPr>
          <w:rFonts w:ascii="Times New Roman" w:hAnsi="Times New Roman" w:cs="Times New Roman"/>
          <w:sz w:val="24"/>
          <w:szCs w:val="24"/>
        </w:rPr>
        <w:t xml:space="preserve">. </w:t>
      </w:r>
    </w:p>
    <w:p w14:paraId="43E949F9" w14:textId="77777777" w:rsidR="00726174" w:rsidRPr="00756C18" w:rsidRDefault="00726174" w:rsidP="00A012C8">
      <w:pPr>
        <w:tabs>
          <w:tab w:val="left" w:pos="1223"/>
        </w:tabs>
        <w:spacing w:after="0" w:line="360" w:lineRule="auto"/>
        <w:ind w:firstLine="708"/>
        <w:jc w:val="both"/>
        <w:rPr>
          <w:rFonts w:ascii="Times New Roman" w:hAnsi="Times New Roman" w:cs="Times New Roman"/>
          <w:sz w:val="24"/>
          <w:szCs w:val="24"/>
        </w:rPr>
      </w:pPr>
    </w:p>
    <w:p w14:paraId="429B885C" w14:textId="5DF7A176" w:rsidR="00955677" w:rsidRDefault="0096503A" w:rsidP="00A012C8">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2. </w:t>
      </w:r>
      <w:r w:rsidR="00955677" w:rsidRPr="00756C18">
        <w:rPr>
          <w:rFonts w:ascii="Times New Roman" w:hAnsi="Times New Roman" w:cs="Times New Roman"/>
          <w:sz w:val="24"/>
          <w:szCs w:val="24"/>
        </w:rPr>
        <w:t>Bu araştırma, danışman desteğiyle hazırlanan yarı yapılandırılmış görüşme formunda yer alan sorularla sınırlı</w:t>
      </w:r>
      <w:r w:rsidR="00F71F7F">
        <w:rPr>
          <w:rFonts w:ascii="Times New Roman" w:hAnsi="Times New Roman" w:cs="Times New Roman"/>
          <w:sz w:val="24"/>
          <w:szCs w:val="24"/>
        </w:rPr>
        <w:t xml:space="preserve"> olacakt</w:t>
      </w:r>
      <w:r w:rsidR="00F71F7F" w:rsidRPr="00756C18">
        <w:rPr>
          <w:rFonts w:ascii="Times New Roman" w:hAnsi="Times New Roman" w:cs="Times New Roman"/>
          <w:sz w:val="24"/>
          <w:szCs w:val="24"/>
        </w:rPr>
        <w:t>ır</w:t>
      </w:r>
      <w:r w:rsidR="00955677" w:rsidRPr="00756C18">
        <w:rPr>
          <w:rFonts w:ascii="Times New Roman" w:hAnsi="Times New Roman" w:cs="Times New Roman"/>
          <w:sz w:val="24"/>
          <w:szCs w:val="24"/>
        </w:rPr>
        <w:t>.</w:t>
      </w:r>
    </w:p>
    <w:p w14:paraId="7351E022" w14:textId="77777777" w:rsidR="00726174" w:rsidRPr="00756C18" w:rsidRDefault="00726174" w:rsidP="00A012C8">
      <w:pPr>
        <w:spacing w:after="0" w:line="360" w:lineRule="auto"/>
        <w:ind w:firstLine="708"/>
        <w:jc w:val="both"/>
        <w:rPr>
          <w:rFonts w:ascii="Times New Roman" w:hAnsi="Times New Roman" w:cs="Times New Roman"/>
          <w:sz w:val="24"/>
          <w:szCs w:val="24"/>
        </w:rPr>
      </w:pPr>
    </w:p>
    <w:p w14:paraId="681A4A5A" w14:textId="551007FB" w:rsidR="004073D0" w:rsidRDefault="0096503A" w:rsidP="00A012C8">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3. </w:t>
      </w:r>
      <w:r w:rsidR="009135DE">
        <w:rPr>
          <w:rFonts w:ascii="Times New Roman" w:hAnsi="Times New Roman" w:cs="Times New Roman"/>
          <w:sz w:val="24"/>
          <w:szCs w:val="24"/>
        </w:rPr>
        <w:t>Forma</w:t>
      </w:r>
      <w:r w:rsidRPr="00756C18">
        <w:rPr>
          <w:rFonts w:ascii="Times New Roman" w:hAnsi="Times New Roman" w:cs="Times New Roman"/>
          <w:sz w:val="24"/>
          <w:szCs w:val="24"/>
        </w:rPr>
        <w:t xml:space="preserve"> verilen </w:t>
      </w:r>
      <w:r w:rsidR="009135DE">
        <w:rPr>
          <w:rFonts w:ascii="Times New Roman" w:hAnsi="Times New Roman" w:cs="Times New Roman"/>
          <w:sz w:val="24"/>
          <w:szCs w:val="24"/>
        </w:rPr>
        <w:t>yanıtlar</w:t>
      </w:r>
      <w:r w:rsidRPr="00756C18">
        <w:rPr>
          <w:rFonts w:ascii="Times New Roman" w:hAnsi="Times New Roman" w:cs="Times New Roman"/>
          <w:sz w:val="24"/>
          <w:szCs w:val="24"/>
        </w:rPr>
        <w:t>lar 12. Sınıf mesleki staj uygulamasına katılan öğrencilerin algıları ile ve verdikleri cevaplarla sınırlı</w:t>
      </w:r>
      <w:r w:rsidR="00F71F7F">
        <w:rPr>
          <w:rFonts w:ascii="Times New Roman" w:hAnsi="Times New Roman" w:cs="Times New Roman"/>
          <w:sz w:val="24"/>
          <w:szCs w:val="24"/>
        </w:rPr>
        <w:t xml:space="preserve"> kalacakt</w:t>
      </w:r>
      <w:r w:rsidRPr="00756C18">
        <w:rPr>
          <w:rFonts w:ascii="Times New Roman" w:hAnsi="Times New Roman" w:cs="Times New Roman"/>
          <w:sz w:val="24"/>
          <w:szCs w:val="24"/>
        </w:rPr>
        <w:t>ır.</w:t>
      </w:r>
    </w:p>
    <w:p w14:paraId="3972C4DC" w14:textId="77777777" w:rsidR="00726174" w:rsidRPr="00756C18" w:rsidRDefault="00726174" w:rsidP="00A012C8">
      <w:pPr>
        <w:spacing w:after="0" w:line="360" w:lineRule="auto"/>
        <w:ind w:firstLine="708"/>
        <w:jc w:val="both"/>
        <w:rPr>
          <w:rFonts w:ascii="Times New Roman" w:hAnsi="Times New Roman" w:cs="Times New Roman"/>
          <w:sz w:val="24"/>
          <w:szCs w:val="24"/>
        </w:rPr>
      </w:pPr>
    </w:p>
    <w:p w14:paraId="79583066" w14:textId="18054E89" w:rsidR="00726174" w:rsidRDefault="0096503A"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4. Çalışma sonuçları, araştırmacının görüşme sorularından </w:t>
      </w:r>
      <w:r w:rsidR="009135DE">
        <w:rPr>
          <w:rFonts w:ascii="Times New Roman" w:hAnsi="Times New Roman" w:cs="Times New Roman"/>
          <w:sz w:val="24"/>
          <w:szCs w:val="24"/>
        </w:rPr>
        <w:t>çıkarılan</w:t>
      </w:r>
      <w:r w:rsidRPr="00756C18">
        <w:rPr>
          <w:rFonts w:ascii="Times New Roman" w:hAnsi="Times New Roman" w:cs="Times New Roman"/>
          <w:sz w:val="24"/>
          <w:szCs w:val="24"/>
        </w:rPr>
        <w:t xml:space="preserve"> </w:t>
      </w:r>
      <w:r w:rsidR="009135DE">
        <w:rPr>
          <w:rFonts w:ascii="Times New Roman" w:hAnsi="Times New Roman" w:cs="Times New Roman"/>
          <w:sz w:val="24"/>
          <w:szCs w:val="24"/>
        </w:rPr>
        <w:t>bilgi</w:t>
      </w:r>
      <w:r w:rsidRPr="00756C18">
        <w:rPr>
          <w:rFonts w:ascii="Times New Roman" w:hAnsi="Times New Roman" w:cs="Times New Roman"/>
          <w:sz w:val="24"/>
          <w:szCs w:val="24"/>
        </w:rPr>
        <w:t>lerle sınırlıdır.</w:t>
      </w:r>
    </w:p>
    <w:p w14:paraId="1EA2AB53" w14:textId="77777777" w:rsidR="00A012C8" w:rsidRDefault="00A012C8" w:rsidP="00A012C8">
      <w:pPr>
        <w:tabs>
          <w:tab w:val="left" w:pos="1223"/>
        </w:tabs>
        <w:spacing w:after="0" w:line="360" w:lineRule="auto"/>
        <w:ind w:firstLine="708"/>
        <w:jc w:val="both"/>
        <w:rPr>
          <w:rFonts w:ascii="Times New Roman" w:hAnsi="Times New Roman" w:cs="Times New Roman"/>
          <w:sz w:val="24"/>
          <w:szCs w:val="24"/>
        </w:rPr>
      </w:pPr>
    </w:p>
    <w:p w14:paraId="7E62B47D" w14:textId="10F3C24E" w:rsidR="008B7A08" w:rsidRPr="00726174" w:rsidRDefault="008B7A08" w:rsidP="00A012C8">
      <w:pPr>
        <w:tabs>
          <w:tab w:val="left" w:pos="1223"/>
        </w:tabs>
        <w:spacing w:after="0" w:line="360" w:lineRule="auto"/>
        <w:ind w:firstLine="709"/>
        <w:jc w:val="both"/>
        <w:rPr>
          <w:rFonts w:ascii="Times New Roman" w:hAnsi="Times New Roman" w:cs="Times New Roman"/>
          <w:sz w:val="24"/>
          <w:szCs w:val="24"/>
        </w:rPr>
      </w:pPr>
      <w:r w:rsidRPr="00756C18">
        <w:rPr>
          <w:rFonts w:ascii="Times New Roman" w:hAnsi="Times New Roman" w:cs="Times New Roman"/>
          <w:b/>
          <w:bCs/>
          <w:sz w:val="24"/>
          <w:szCs w:val="24"/>
        </w:rPr>
        <w:t>1.</w:t>
      </w:r>
      <w:r w:rsidR="00975EDF">
        <w:rPr>
          <w:rFonts w:ascii="Times New Roman" w:hAnsi="Times New Roman" w:cs="Times New Roman"/>
          <w:b/>
          <w:bCs/>
          <w:sz w:val="24"/>
          <w:szCs w:val="24"/>
        </w:rPr>
        <w:t>8</w:t>
      </w:r>
      <w:r w:rsidRPr="00756C18">
        <w:rPr>
          <w:rFonts w:ascii="Times New Roman" w:hAnsi="Times New Roman" w:cs="Times New Roman"/>
          <w:b/>
          <w:bCs/>
          <w:sz w:val="24"/>
          <w:szCs w:val="24"/>
        </w:rPr>
        <w:t>. Sayıltılar</w:t>
      </w:r>
    </w:p>
    <w:p w14:paraId="74EC7B20" w14:textId="77777777" w:rsidR="00B91323" w:rsidRPr="00756C18" w:rsidRDefault="00B91323" w:rsidP="00A012C8">
      <w:pPr>
        <w:tabs>
          <w:tab w:val="left" w:pos="1223"/>
        </w:tabs>
        <w:spacing w:after="0" w:line="360" w:lineRule="auto"/>
        <w:jc w:val="both"/>
        <w:rPr>
          <w:rFonts w:ascii="Times New Roman" w:hAnsi="Times New Roman" w:cs="Times New Roman"/>
          <w:b/>
          <w:bCs/>
          <w:sz w:val="24"/>
          <w:szCs w:val="24"/>
        </w:rPr>
      </w:pPr>
    </w:p>
    <w:p w14:paraId="40D1F85D" w14:textId="4743AB32" w:rsidR="00F77E73" w:rsidRDefault="00F77E73" w:rsidP="00A012C8">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1. Araştırmaya katılan 12. Sınıf meslek lisesi öğrencilerinin araştırmada kullanılan veri toplama aracının </w:t>
      </w:r>
      <w:r w:rsidR="000D06AC" w:rsidRPr="00756C18">
        <w:rPr>
          <w:rFonts w:ascii="Times New Roman" w:hAnsi="Times New Roman" w:cs="Times New Roman"/>
          <w:sz w:val="24"/>
          <w:szCs w:val="24"/>
        </w:rPr>
        <w:t>cevaplanmasında</w:t>
      </w:r>
      <w:r w:rsidRPr="00756C18">
        <w:rPr>
          <w:rFonts w:ascii="Times New Roman" w:hAnsi="Times New Roman" w:cs="Times New Roman"/>
          <w:sz w:val="24"/>
          <w:szCs w:val="24"/>
        </w:rPr>
        <w:t xml:space="preserve"> sorulara içtenlikle ve doğru </w:t>
      </w:r>
      <w:r w:rsidR="000C1D8A" w:rsidRPr="00756C18">
        <w:rPr>
          <w:rFonts w:ascii="Times New Roman" w:hAnsi="Times New Roman" w:cs="Times New Roman"/>
          <w:sz w:val="24"/>
          <w:szCs w:val="24"/>
        </w:rPr>
        <w:t>şekilde yanıtla</w:t>
      </w:r>
      <w:r w:rsidR="00F71F7F">
        <w:rPr>
          <w:rFonts w:ascii="Times New Roman" w:hAnsi="Times New Roman" w:cs="Times New Roman"/>
          <w:sz w:val="24"/>
          <w:szCs w:val="24"/>
        </w:rPr>
        <w:t>ma</w:t>
      </w:r>
      <w:r w:rsidR="000C1D8A" w:rsidRPr="00756C18">
        <w:rPr>
          <w:rFonts w:ascii="Times New Roman" w:hAnsi="Times New Roman" w:cs="Times New Roman"/>
          <w:sz w:val="24"/>
          <w:szCs w:val="24"/>
        </w:rPr>
        <w:t>ları</w:t>
      </w:r>
      <w:r w:rsidR="00F71F7F">
        <w:rPr>
          <w:rFonts w:ascii="Times New Roman" w:hAnsi="Times New Roman" w:cs="Times New Roman"/>
          <w:sz w:val="24"/>
          <w:szCs w:val="24"/>
        </w:rPr>
        <w:t>na yönelik önlemler alınacak</w:t>
      </w:r>
      <w:r w:rsidRPr="00756C18">
        <w:rPr>
          <w:rFonts w:ascii="Times New Roman" w:hAnsi="Times New Roman" w:cs="Times New Roman"/>
          <w:sz w:val="24"/>
          <w:szCs w:val="24"/>
        </w:rPr>
        <w:t>tır.</w:t>
      </w:r>
    </w:p>
    <w:p w14:paraId="73902572" w14:textId="77777777" w:rsidR="005B0EB8" w:rsidRPr="00756C18" w:rsidRDefault="005B0EB8" w:rsidP="00A012C8">
      <w:pPr>
        <w:spacing w:after="0" w:line="360" w:lineRule="auto"/>
        <w:ind w:firstLine="708"/>
        <w:jc w:val="both"/>
        <w:rPr>
          <w:rFonts w:ascii="Times New Roman" w:hAnsi="Times New Roman" w:cs="Times New Roman"/>
          <w:sz w:val="24"/>
          <w:szCs w:val="24"/>
        </w:rPr>
      </w:pPr>
    </w:p>
    <w:p w14:paraId="4AC812FC" w14:textId="42C21360" w:rsidR="00F77E73" w:rsidRDefault="00F77E73"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2. Uygulanan araştırma yönteminin, araştırma çalışmasının amacına ve konusu</w:t>
      </w:r>
      <w:r w:rsidR="00A012C8">
        <w:rPr>
          <w:rFonts w:ascii="Times New Roman" w:hAnsi="Times New Roman" w:cs="Times New Roman"/>
          <w:sz w:val="24"/>
          <w:szCs w:val="24"/>
        </w:rPr>
        <w:t>na uygun olmasına özen gösteril</w:t>
      </w:r>
      <w:r w:rsidR="00F71F7F">
        <w:rPr>
          <w:rFonts w:ascii="Times New Roman" w:hAnsi="Times New Roman" w:cs="Times New Roman"/>
          <w:sz w:val="24"/>
          <w:szCs w:val="24"/>
        </w:rPr>
        <w:t>ecek</w:t>
      </w:r>
      <w:r w:rsidRPr="00756C18">
        <w:rPr>
          <w:rFonts w:ascii="Times New Roman" w:hAnsi="Times New Roman" w:cs="Times New Roman"/>
          <w:sz w:val="24"/>
          <w:szCs w:val="24"/>
        </w:rPr>
        <w:t xml:space="preserve">tir. </w:t>
      </w:r>
    </w:p>
    <w:p w14:paraId="2B4A1434" w14:textId="77777777" w:rsidR="005B0EB8" w:rsidRPr="00756C18" w:rsidRDefault="005B0EB8" w:rsidP="00A012C8">
      <w:pPr>
        <w:tabs>
          <w:tab w:val="left" w:pos="1223"/>
        </w:tabs>
        <w:spacing w:after="0" w:line="360" w:lineRule="auto"/>
        <w:ind w:firstLine="708"/>
        <w:jc w:val="both"/>
        <w:rPr>
          <w:rFonts w:ascii="Times New Roman" w:hAnsi="Times New Roman" w:cs="Times New Roman"/>
          <w:sz w:val="24"/>
          <w:szCs w:val="24"/>
        </w:rPr>
      </w:pPr>
    </w:p>
    <w:p w14:paraId="58D6C206" w14:textId="7A1D5E2D" w:rsidR="00F77E73" w:rsidRDefault="00076EE8"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 xml:space="preserve">3. </w:t>
      </w:r>
      <w:r w:rsidR="00F77E73" w:rsidRPr="00756C18">
        <w:rPr>
          <w:rFonts w:ascii="Times New Roman" w:hAnsi="Times New Roman" w:cs="Times New Roman"/>
          <w:sz w:val="24"/>
          <w:szCs w:val="24"/>
        </w:rPr>
        <w:t>Örneklem grubunun evreni temsil edecek özellikte olması sağlanacaktır. İlçede</w:t>
      </w:r>
      <w:r w:rsidR="00F71F7F">
        <w:rPr>
          <w:rFonts w:ascii="Times New Roman" w:hAnsi="Times New Roman" w:cs="Times New Roman"/>
          <w:sz w:val="24"/>
          <w:szCs w:val="24"/>
        </w:rPr>
        <w:t>ki</w:t>
      </w:r>
      <w:r w:rsidR="00F77E73" w:rsidRPr="00756C18">
        <w:rPr>
          <w:rFonts w:ascii="Times New Roman" w:hAnsi="Times New Roman" w:cs="Times New Roman"/>
          <w:sz w:val="24"/>
          <w:szCs w:val="24"/>
        </w:rPr>
        <w:t xml:space="preserve"> meslek liselerinde 12. Sınıf</w:t>
      </w:r>
      <w:r w:rsidR="00F71F7F">
        <w:rPr>
          <w:rFonts w:ascii="Times New Roman" w:hAnsi="Times New Roman" w:cs="Times New Roman"/>
          <w:sz w:val="24"/>
          <w:szCs w:val="24"/>
        </w:rPr>
        <w:t>ta öğrenim gören ve</w:t>
      </w:r>
      <w:r w:rsidR="00F77E73" w:rsidRPr="00756C18">
        <w:rPr>
          <w:rFonts w:ascii="Times New Roman" w:hAnsi="Times New Roman" w:cs="Times New Roman"/>
          <w:sz w:val="24"/>
          <w:szCs w:val="24"/>
        </w:rPr>
        <w:t xml:space="preserve"> staj uygulamasına tabi toplam 15 öğrencinin katılımı </w:t>
      </w:r>
      <w:r w:rsidR="00F71F7F">
        <w:rPr>
          <w:rFonts w:ascii="Times New Roman" w:hAnsi="Times New Roman" w:cs="Times New Roman"/>
          <w:sz w:val="24"/>
          <w:szCs w:val="24"/>
        </w:rPr>
        <w:t>sağlanacaktır</w:t>
      </w:r>
      <w:r w:rsidR="00F77E73" w:rsidRPr="00756C18">
        <w:rPr>
          <w:rFonts w:ascii="Times New Roman" w:hAnsi="Times New Roman" w:cs="Times New Roman"/>
          <w:sz w:val="24"/>
          <w:szCs w:val="24"/>
        </w:rPr>
        <w:t xml:space="preserve">. </w:t>
      </w:r>
    </w:p>
    <w:p w14:paraId="19B4F937" w14:textId="77777777" w:rsidR="005B0EB8" w:rsidRPr="00756C18" w:rsidRDefault="005B0EB8" w:rsidP="00A012C8">
      <w:pPr>
        <w:tabs>
          <w:tab w:val="left" w:pos="1223"/>
        </w:tabs>
        <w:spacing w:after="0" w:line="360" w:lineRule="auto"/>
        <w:ind w:firstLine="708"/>
        <w:jc w:val="both"/>
        <w:rPr>
          <w:rFonts w:ascii="Times New Roman" w:hAnsi="Times New Roman" w:cs="Times New Roman"/>
          <w:sz w:val="24"/>
          <w:szCs w:val="24"/>
        </w:rPr>
      </w:pPr>
    </w:p>
    <w:p w14:paraId="3D040344" w14:textId="2E4E44AD" w:rsidR="00112BA6" w:rsidRPr="00756C18" w:rsidRDefault="00F77E73"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lastRenderedPageBreak/>
        <w:t>4. İncelemeyi yapanların kişisel verileri ve verilen cevapların kimliği ile ilg</w:t>
      </w:r>
      <w:r w:rsidR="007D2D5B">
        <w:rPr>
          <w:rFonts w:ascii="Times New Roman" w:hAnsi="Times New Roman" w:cs="Times New Roman"/>
          <w:sz w:val="24"/>
          <w:szCs w:val="24"/>
        </w:rPr>
        <w:t xml:space="preserve">ili olarak gizlilik temel </w:t>
      </w:r>
      <w:r w:rsidR="00F71F7F">
        <w:rPr>
          <w:rFonts w:ascii="Times New Roman" w:hAnsi="Times New Roman" w:cs="Times New Roman"/>
          <w:sz w:val="24"/>
          <w:szCs w:val="24"/>
        </w:rPr>
        <w:t>alınacakt</w:t>
      </w:r>
      <w:r w:rsidR="00F71F7F" w:rsidRPr="00756C18">
        <w:rPr>
          <w:rFonts w:ascii="Times New Roman" w:hAnsi="Times New Roman" w:cs="Times New Roman"/>
          <w:sz w:val="24"/>
          <w:szCs w:val="24"/>
        </w:rPr>
        <w:t>ır</w:t>
      </w:r>
      <w:r w:rsidRPr="00756C18">
        <w:rPr>
          <w:rFonts w:ascii="Times New Roman" w:hAnsi="Times New Roman" w:cs="Times New Roman"/>
          <w:sz w:val="24"/>
          <w:szCs w:val="24"/>
        </w:rPr>
        <w:t xml:space="preserve">. </w:t>
      </w:r>
    </w:p>
    <w:p w14:paraId="2A436F9B" w14:textId="77777777" w:rsidR="00B91323" w:rsidRPr="00756C18" w:rsidRDefault="00B91323" w:rsidP="00A012C8">
      <w:pPr>
        <w:tabs>
          <w:tab w:val="left" w:pos="1223"/>
        </w:tabs>
        <w:spacing w:after="0" w:line="360" w:lineRule="auto"/>
        <w:ind w:firstLine="708"/>
        <w:jc w:val="both"/>
        <w:rPr>
          <w:rFonts w:ascii="Times New Roman" w:hAnsi="Times New Roman" w:cs="Times New Roman"/>
          <w:sz w:val="24"/>
          <w:szCs w:val="24"/>
        </w:rPr>
      </w:pPr>
    </w:p>
    <w:p w14:paraId="4F5CC458" w14:textId="138B5AEE" w:rsidR="003F4450" w:rsidRPr="00756C18" w:rsidRDefault="006C7913" w:rsidP="00A012C8">
      <w:pPr>
        <w:tabs>
          <w:tab w:val="left" w:pos="1223"/>
        </w:tabs>
        <w:spacing w:after="0" w:line="360" w:lineRule="auto"/>
        <w:ind w:firstLine="708"/>
        <w:rPr>
          <w:rFonts w:ascii="Times New Roman" w:hAnsi="Times New Roman" w:cs="Times New Roman"/>
          <w:b/>
          <w:bCs/>
          <w:sz w:val="24"/>
          <w:szCs w:val="24"/>
        </w:rPr>
      </w:pPr>
      <w:r w:rsidRPr="00756C18">
        <w:rPr>
          <w:rFonts w:ascii="Times New Roman" w:hAnsi="Times New Roman" w:cs="Times New Roman"/>
          <w:b/>
          <w:bCs/>
          <w:sz w:val="24"/>
          <w:szCs w:val="24"/>
        </w:rPr>
        <w:t>1.</w:t>
      </w:r>
      <w:r w:rsidR="00975EDF">
        <w:rPr>
          <w:rFonts w:ascii="Times New Roman" w:hAnsi="Times New Roman" w:cs="Times New Roman"/>
          <w:b/>
          <w:bCs/>
          <w:sz w:val="24"/>
          <w:szCs w:val="24"/>
        </w:rPr>
        <w:t>9</w:t>
      </w:r>
      <w:r w:rsidRPr="00756C18">
        <w:rPr>
          <w:rFonts w:ascii="Times New Roman" w:hAnsi="Times New Roman" w:cs="Times New Roman"/>
          <w:b/>
          <w:bCs/>
          <w:sz w:val="24"/>
          <w:szCs w:val="24"/>
        </w:rPr>
        <w:t>. Tanımlar</w:t>
      </w:r>
    </w:p>
    <w:p w14:paraId="6D454EA0" w14:textId="77777777" w:rsidR="00B91323" w:rsidRPr="00756C18" w:rsidRDefault="00B91323" w:rsidP="00A012C8">
      <w:pPr>
        <w:tabs>
          <w:tab w:val="left" w:pos="1223"/>
        </w:tabs>
        <w:spacing w:after="0" w:line="360" w:lineRule="auto"/>
        <w:ind w:firstLine="709"/>
        <w:jc w:val="both"/>
        <w:rPr>
          <w:rFonts w:ascii="Times New Roman" w:hAnsi="Times New Roman" w:cs="Times New Roman"/>
          <w:b/>
          <w:bCs/>
          <w:sz w:val="24"/>
          <w:szCs w:val="24"/>
        </w:rPr>
      </w:pPr>
    </w:p>
    <w:p w14:paraId="7815038E" w14:textId="68FDB692" w:rsidR="006C7913" w:rsidRDefault="006C7913"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Bu araştırmada geçen bazı kavramların tanımları aşağıda verilmiştir.</w:t>
      </w:r>
    </w:p>
    <w:p w14:paraId="20E7D71B" w14:textId="77777777" w:rsidR="005B0EB8" w:rsidRPr="00756C18" w:rsidRDefault="005B0EB8" w:rsidP="00A012C8">
      <w:pPr>
        <w:tabs>
          <w:tab w:val="left" w:pos="1223"/>
        </w:tabs>
        <w:spacing w:after="0" w:line="360" w:lineRule="auto"/>
        <w:ind w:firstLine="708"/>
        <w:jc w:val="both"/>
        <w:rPr>
          <w:rFonts w:ascii="Times New Roman" w:hAnsi="Times New Roman" w:cs="Times New Roman"/>
          <w:sz w:val="24"/>
          <w:szCs w:val="24"/>
        </w:rPr>
      </w:pPr>
    </w:p>
    <w:p w14:paraId="2342E376" w14:textId="2348E587" w:rsidR="00AF0B5C" w:rsidRDefault="00AF0B5C"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b/>
          <w:bCs/>
          <w:sz w:val="24"/>
          <w:szCs w:val="24"/>
        </w:rPr>
        <w:t>Stajyer:</w:t>
      </w:r>
      <w:r w:rsidRPr="00756C18">
        <w:rPr>
          <w:rFonts w:ascii="Times New Roman" w:hAnsi="Times New Roman" w:cs="Times New Roman"/>
          <w:sz w:val="24"/>
          <w:szCs w:val="24"/>
        </w:rPr>
        <w:t xml:space="preserve"> </w:t>
      </w:r>
      <w:r w:rsidR="00CF56DE" w:rsidRPr="00CF56DE">
        <w:rPr>
          <w:rFonts w:ascii="Times New Roman" w:hAnsi="Times New Roman" w:cs="Times New Roman"/>
          <w:sz w:val="24"/>
          <w:szCs w:val="24"/>
        </w:rPr>
        <w:t>Bir meslekle ilgili teorik bilgiye sahip olup, bu bilgiyi pratik çalışmayla geliştiren kişiler için kullanılmaktadır</w:t>
      </w:r>
      <w:r w:rsidR="00CF56DE">
        <w:rPr>
          <w:rFonts w:ascii="Times New Roman" w:hAnsi="Times New Roman" w:cs="Times New Roman"/>
          <w:sz w:val="24"/>
          <w:szCs w:val="24"/>
        </w:rPr>
        <w:t xml:space="preserve"> </w:t>
      </w:r>
      <w:r w:rsidRPr="00756C18">
        <w:rPr>
          <w:rFonts w:ascii="Times New Roman" w:hAnsi="Times New Roman" w:cs="Times New Roman"/>
          <w:sz w:val="24"/>
          <w:szCs w:val="24"/>
        </w:rPr>
        <w:t>(</w:t>
      </w:r>
      <w:proofErr w:type="spellStart"/>
      <w:r w:rsidRPr="00756C18">
        <w:rPr>
          <w:rFonts w:ascii="Times New Roman" w:hAnsi="Times New Roman" w:cs="Times New Roman"/>
          <w:sz w:val="24"/>
          <w:szCs w:val="24"/>
        </w:rPr>
        <w:t>Kablay</w:t>
      </w:r>
      <w:proofErr w:type="spellEnd"/>
      <w:r w:rsidR="00CF56DE">
        <w:rPr>
          <w:rFonts w:ascii="Times New Roman" w:hAnsi="Times New Roman" w:cs="Times New Roman"/>
          <w:sz w:val="24"/>
          <w:szCs w:val="24"/>
        </w:rPr>
        <w:t xml:space="preserve">, </w:t>
      </w:r>
      <w:r w:rsidRPr="00756C18">
        <w:rPr>
          <w:rFonts w:ascii="Times New Roman" w:hAnsi="Times New Roman" w:cs="Times New Roman"/>
          <w:sz w:val="24"/>
          <w:szCs w:val="24"/>
        </w:rPr>
        <w:t>2019).</w:t>
      </w:r>
    </w:p>
    <w:p w14:paraId="3E9A2F8E" w14:textId="77777777" w:rsidR="00A012C8" w:rsidRPr="00756C18" w:rsidRDefault="00A012C8" w:rsidP="00A012C8">
      <w:pPr>
        <w:tabs>
          <w:tab w:val="left" w:pos="1223"/>
        </w:tabs>
        <w:spacing w:after="0" w:line="360" w:lineRule="auto"/>
        <w:ind w:firstLine="708"/>
        <w:jc w:val="both"/>
        <w:rPr>
          <w:rFonts w:ascii="Times New Roman" w:hAnsi="Times New Roman" w:cs="Times New Roman"/>
          <w:sz w:val="24"/>
          <w:szCs w:val="24"/>
        </w:rPr>
      </w:pPr>
    </w:p>
    <w:p w14:paraId="4C55E104" w14:textId="18F66653" w:rsidR="00DD6D34" w:rsidRDefault="00E2700E" w:rsidP="00A012C8">
      <w:pPr>
        <w:tabs>
          <w:tab w:val="left" w:pos="1223"/>
        </w:tabs>
        <w:spacing w:after="0" w:line="360" w:lineRule="auto"/>
        <w:ind w:firstLine="708"/>
        <w:jc w:val="both"/>
        <w:rPr>
          <w:rFonts w:ascii="Times New Roman" w:hAnsi="Times New Roman" w:cs="Times New Roman"/>
          <w:sz w:val="24"/>
          <w:szCs w:val="24"/>
        </w:rPr>
      </w:pPr>
      <w:proofErr w:type="gramStart"/>
      <w:r w:rsidRPr="00756C18">
        <w:rPr>
          <w:rFonts w:ascii="Times New Roman" w:hAnsi="Times New Roman" w:cs="Times New Roman"/>
          <w:b/>
          <w:bCs/>
          <w:sz w:val="24"/>
          <w:szCs w:val="24"/>
        </w:rPr>
        <w:t xml:space="preserve">Alan: </w:t>
      </w:r>
      <w:r w:rsidR="00CF56DE">
        <w:rPr>
          <w:rFonts w:ascii="Times New Roman" w:hAnsi="Times New Roman" w:cs="Times New Roman"/>
          <w:sz w:val="24"/>
          <w:szCs w:val="24"/>
        </w:rPr>
        <w:t xml:space="preserve"> </w:t>
      </w:r>
      <w:r w:rsidR="00CF56DE" w:rsidRPr="00CF56DE">
        <w:rPr>
          <w:rFonts w:ascii="Times New Roman" w:hAnsi="Times New Roman" w:cs="Times New Roman"/>
          <w:sz w:val="24"/>
          <w:szCs w:val="24"/>
        </w:rPr>
        <w:t>Ortaöğretim</w:t>
      </w:r>
      <w:proofErr w:type="gramEnd"/>
      <w:r w:rsidR="00CF56DE" w:rsidRPr="00CF56DE">
        <w:rPr>
          <w:rFonts w:ascii="Times New Roman" w:hAnsi="Times New Roman" w:cs="Times New Roman"/>
          <w:sz w:val="24"/>
          <w:szCs w:val="24"/>
        </w:rPr>
        <w:t xml:space="preserve"> kurumlarında benzer özelliklere sahip birden fazla meslek alanını kapsayan; bilgi, beceri, tutum, davranış ve istihdam olanakları sunan programların her birini tanımlar</w:t>
      </w:r>
      <w:r w:rsidR="00CF56DE">
        <w:rPr>
          <w:rFonts w:ascii="Times New Roman" w:hAnsi="Times New Roman" w:cs="Times New Roman"/>
          <w:sz w:val="24"/>
          <w:szCs w:val="24"/>
        </w:rPr>
        <w:t xml:space="preserve"> </w:t>
      </w:r>
      <w:r w:rsidR="002B57EE" w:rsidRPr="00756C18">
        <w:rPr>
          <w:rFonts w:ascii="Times New Roman" w:hAnsi="Times New Roman" w:cs="Times New Roman"/>
          <w:sz w:val="24"/>
          <w:szCs w:val="24"/>
        </w:rPr>
        <w:t>(M</w:t>
      </w:r>
      <w:r w:rsidR="00CF56DE">
        <w:rPr>
          <w:rFonts w:ascii="Times New Roman" w:hAnsi="Times New Roman" w:cs="Times New Roman"/>
          <w:sz w:val="24"/>
          <w:szCs w:val="24"/>
        </w:rPr>
        <w:t>EB</w:t>
      </w:r>
      <w:r w:rsidR="002B57EE" w:rsidRPr="00756C18">
        <w:rPr>
          <w:rFonts w:ascii="Times New Roman" w:hAnsi="Times New Roman" w:cs="Times New Roman"/>
          <w:sz w:val="24"/>
          <w:szCs w:val="24"/>
        </w:rPr>
        <w:t xml:space="preserve"> Ortaöğretim Kurumları Yönetmeliği)</w:t>
      </w:r>
      <w:r w:rsidR="000E251A" w:rsidRPr="00756C18">
        <w:rPr>
          <w:rFonts w:ascii="Times New Roman" w:hAnsi="Times New Roman" w:cs="Times New Roman"/>
          <w:sz w:val="24"/>
          <w:szCs w:val="24"/>
        </w:rPr>
        <w:t>.</w:t>
      </w:r>
    </w:p>
    <w:p w14:paraId="624E3AF8" w14:textId="77777777" w:rsidR="005B0EB8" w:rsidRPr="00756C18" w:rsidRDefault="005B0EB8" w:rsidP="00A012C8">
      <w:pPr>
        <w:tabs>
          <w:tab w:val="left" w:pos="1223"/>
        </w:tabs>
        <w:spacing w:after="0" w:line="360" w:lineRule="auto"/>
        <w:ind w:firstLine="708"/>
        <w:jc w:val="both"/>
        <w:rPr>
          <w:rFonts w:ascii="Times New Roman" w:hAnsi="Times New Roman" w:cs="Times New Roman"/>
          <w:sz w:val="24"/>
          <w:szCs w:val="24"/>
        </w:rPr>
      </w:pPr>
    </w:p>
    <w:p w14:paraId="7CF4063F" w14:textId="34185FF8" w:rsidR="00E2700E" w:rsidRDefault="00E2700E"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b/>
          <w:bCs/>
          <w:sz w:val="24"/>
          <w:szCs w:val="24"/>
        </w:rPr>
        <w:t>Atölye</w:t>
      </w:r>
      <w:bookmarkStart w:id="3" w:name="_Hlk216111903"/>
      <w:r w:rsidRPr="00756C18">
        <w:rPr>
          <w:rFonts w:ascii="Times New Roman" w:hAnsi="Times New Roman" w:cs="Times New Roman"/>
          <w:b/>
          <w:bCs/>
          <w:sz w:val="24"/>
          <w:szCs w:val="24"/>
        </w:rPr>
        <w:t>:</w:t>
      </w:r>
      <w:r w:rsidRPr="00756C18">
        <w:rPr>
          <w:rFonts w:ascii="Times New Roman" w:hAnsi="Times New Roman" w:cs="Times New Roman"/>
          <w:sz w:val="24"/>
          <w:szCs w:val="24"/>
        </w:rPr>
        <w:t xml:space="preserve"> </w:t>
      </w:r>
      <w:bookmarkEnd w:id="3"/>
      <w:r w:rsidR="00CF56DE" w:rsidRPr="00CF56DE">
        <w:rPr>
          <w:rFonts w:ascii="Times New Roman" w:hAnsi="Times New Roman" w:cs="Times New Roman"/>
          <w:sz w:val="24"/>
          <w:szCs w:val="24"/>
        </w:rPr>
        <w:t>Mesleki ve teknik eğitim programlarında, bilgi, beceri ve davranışların kazandırılması amacıyla uygulamalı derslerin gerçekleştirildiği, sağlık ve güvenlik şartları gözetilerek uygun donanımla hazırlanmış eğitim, öğretim, uygulama ve üretim ortamını ifade eder</w:t>
      </w:r>
      <w:r w:rsidR="002B57EE" w:rsidRPr="00756C18">
        <w:rPr>
          <w:rFonts w:ascii="Times New Roman" w:hAnsi="Times New Roman" w:cs="Times New Roman"/>
          <w:sz w:val="24"/>
          <w:szCs w:val="24"/>
        </w:rPr>
        <w:t xml:space="preserve"> </w:t>
      </w:r>
      <w:proofErr w:type="gramStart"/>
      <w:r w:rsidR="00CF56DE">
        <w:rPr>
          <w:rFonts w:ascii="Times New Roman" w:hAnsi="Times New Roman" w:cs="Times New Roman"/>
          <w:sz w:val="24"/>
          <w:szCs w:val="24"/>
        </w:rPr>
        <w:t>( MEB</w:t>
      </w:r>
      <w:proofErr w:type="gramEnd"/>
      <w:r w:rsidR="00CF56DE">
        <w:rPr>
          <w:rFonts w:ascii="Times New Roman" w:hAnsi="Times New Roman" w:cs="Times New Roman"/>
          <w:sz w:val="24"/>
          <w:szCs w:val="24"/>
        </w:rPr>
        <w:t xml:space="preserve"> </w:t>
      </w:r>
      <w:r w:rsidR="002B57EE" w:rsidRPr="00756C18">
        <w:rPr>
          <w:rFonts w:ascii="Times New Roman" w:hAnsi="Times New Roman" w:cs="Times New Roman"/>
          <w:sz w:val="24"/>
          <w:szCs w:val="24"/>
        </w:rPr>
        <w:t>Ortaöğretim Kurumları Yönetmeliği)</w:t>
      </w:r>
      <w:r w:rsidR="000E251A" w:rsidRPr="00756C18">
        <w:rPr>
          <w:rFonts w:ascii="Times New Roman" w:hAnsi="Times New Roman" w:cs="Times New Roman"/>
          <w:sz w:val="24"/>
          <w:szCs w:val="24"/>
        </w:rPr>
        <w:t>.</w:t>
      </w:r>
    </w:p>
    <w:p w14:paraId="22A8D9DB" w14:textId="77777777" w:rsidR="005B0EB8" w:rsidRPr="00756C18" w:rsidRDefault="005B0EB8" w:rsidP="00A012C8">
      <w:pPr>
        <w:tabs>
          <w:tab w:val="left" w:pos="1223"/>
        </w:tabs>
        <w:spacing w:after="0" w:line="360" w:lineRule="auto"/>
        <w:ind w:firstLine="708"/>
        <w:jc w:val="both"/>
        <w:rPr>
          <w:rFonts w:ascii="Times New Roman" w:hAnsi="Times New Roman" w:cs="Times New Roman"/>
          <w:sz w:val="24"/>
          <w:szCs w:val="24"/>
        </w:rPr>
      </w:pPr>
    </w:p>
    <w:p w14:paraId="09AC57D7" w14:textId="32888664" w:rsidR="00E2700E" w:rsidRDefault="00E2700E"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b/>
          <w:bCs/>
          <w:sz w:val="24"/>
          <w:szCs w:val="24"/>
        </w:rPr>
        <w:t>Öğrenci:</w:t>
      </w:r>
      <w:r w:rsidRPr="00756C18">
        <w:rPr>
          <w:rFonts w:ascii="Times New Roman" w:hAnsi="Times New Roman" w:cs="Times New Roman"/>
          <w:sz w:val="24"/>
          <w:szCs w:val="24"/>
        </w:rPr>
        <w:t xml:space="preserve"> </w:t>
      </w:r>
      <w:r w:rsidR="00CF56DE" w:rsidRPr="00CF56DE">
        <w:rPr>
          <w:rFonts w:ascii="Times New Roman" w:hAnsi="Times New Roman" w:cs="Times New Roman"/>
          <w:sz w:val="24"/>
          <w:szCs w:val="24"/>
        </w:rPr>
        <w:t>Ortaöğretim kurumlarında örgün eğitim alanlar ile mesleki eğitim merkezlerinde kalfalık ve ustalık eğitimi görenleri tanımlar</w:t>
      </w:r>
      <w:r w:rsidR="00CF56DE">
        <w:rPr>
          <w:rFonts w:ascii="Times New Roman" w:hAnsi="Times New Roman" w:cs="Times New Roman"/>
          <w:sz w:val="24"/>
          <w:szCs w:val="24"/>
        </w:rPr>
        <w:t xml:space="preserve"> </w:t>
      </w:r>
      <w:r w:rsidR="002B57EE" w:rsidRPr="00756C18">
        <w:rPr>
          <w:rFonts w:ascii="Times New Roman" w:hAnsi="Times New Roman" w:cs="Times New Roman"/>
          <w:sz w:val="24"/>
          <w:szCs w:val="24"/>
        </w:rPr>
        <w:t>(</w:t>
      </w:r>
      <w:r w:rsidR="00CF56DE">
        <w:rPr>
          <w:rFonts w:ascii="Times New Roman" w:hAnsi="Times New Roman" w:cs="Times New Roman"/>
          <w:sz w:val="24"/>
          <w:szCs w:val="24"/>
        </w:rPr>
        <w:t>MEB</w:t>
      </w:r>
      <w:r w:rsidR="002B57EE" w:rsidRPr="00756C18">
        <w:rPr>
          <w:rFonts w:ascii="Times New Roman" w:hAnsi="Times New Roman" w:cs="Times New Roman"/>
          <w:sz w:val="24"/>
          <w:szCs w:val="24"/>
        </w:rPr>
        <w:t xml:space="preserve"> Ortaöğretim Kurumları Yönetmeliği)</w:t>
      </w:r>
      <w:r w:rsidR="000E251A" w:rsidRPr="00756C18">
        <w:rPr>
          <w:rFonts w:ascii="Times New Roman" w:hAnsi="Times New Roman" w:cs="Times New Roman"/>
          <w:sz w:val="24"/>
          <w:szCs w:val="24"/>
        </w:rPr>
        <w:t>.</w:t>
      </w:r>
    </w:p>
    <w:p w14:paraId="04674290" w14:textId="77777777" w:rsidR="005B0EB8" w:rsidRPr="00756C18" w:rsidRDefault="005B0EB8" w:rsidP="00A012C8">
      <w:pPr>
        <w:tabs>
          <w:tab w:val="left" w:pos="1223"/>
        </w:tabs>
        <w:spacing w:after="0" w:line="360" w:lineRule="auto"/>
        <w:ind w:firstLine="708"/>
        <w:jc w:val="both"/>
        <w:rPr>
          <w:rFonts w:ascii="Times New Roman" w:hAnsi="Times New Roman" w:cs="Times New Roman"/>
          <w:sz w:val="24"/>
          <w:szCs w:val="24"/>
        </w:rPr>
      </w:pPr>
    </w:p>
    <w:p w14:paraId="0C1B3CD4" w14:textId="62F97B7C" w:rsidR="00E2700E" w:rsidRDefault="00E2700E"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b/>
          <w:bCs/>
          <w:sz w:val="24"/>
          <w:szCs w:val="24"/>
        </w:rPr>
        <w:t>Koordinatörlük görevi:</w:t>
      </w:r>
      <w:r w:rsidR="00AF0B5C" w:rsidRPr="00756C18">
        <w:rPr>
          <w:rFonts w:ascii="Times New Roman" w:hAnsi="Times New Roman" w:cs="Times New Roman"/>
          <w:b/>
          <w:bCs/>
          <w:sz w:val="24"/>
          <w:szCs w:val="24"/>
        </w:rPr>
        <w:t xml:space="preserve"> </w:t>
      </w:r>
      <w:r w:rsidR="00CF56DE" w:rsidRPr="00CF56DE">
        <w:rPr>
          <w:rFonts w:ascii="Times New Roman" w:hAnsi="Times New Roman" w:cs="Times New Roman"/>
          <w:sz w:val="24"/>
          <w:szCs w:val="24"/>
        </w:rPr>
        <w:t xml:space="preserve">İşletmelerde meslek eğitimi veren okul ve kurumlarda, yönetici, öğretmen ve usta öğreticiler, öğrenci ve çırakların iş yerindeki uygulamalı eğitimlerini izleyerek, programın uygunluğunu ve sistemin işlerliğini sağlamaktan sorumludur. Ayrıca, mesleki rehberlik hizmeti sunarak bu görevlerin tamamını yerine getirirler </w:t>
      </w:r>
      <w:r w:rsidR="002B57EE" w:rsidRPr="00756C18">
        <w:rPr>
          <w:rFonts w:ascii="Times New Roman" w:hAnsi="Times New Roman" w:cs="Times New Roman"/>
          <w:sz w:val="24"/>
          <w:szCs w:val="24"/>
        </w:rPr>
        <w:t>(Koordinatör Öğretmen El Kitabı)</w:t>
      </w:r>
      <w:r w:rsidR="000E251A" w:rsidRPr="00756C18">
        <w:rPr>
          <w:rFonts w:ascii="Times New Roman" w:hAnsi="Times New Roman" w:cs="Times New Roman"/>
          <w:sz w:val="24"/>
          <w:szCs w:val="24"/>
        </w:rPr>
        <w:t>.</w:t>
      </w:r>
    </w:p>
    <w:p w14:paraId="2A9B3C54" w14:textId="77777777" w:rsidR="005B0EB8" w:rsidRPr="00756C18" w:rsidRDefault="005B0EB8" w:rsidP="00A012C8">
      <w:pPr>
        <w:tabs>
          <w:tab w:val="left" w:pos="1223"/>
        </w:tabs>
        <w:spacing w:after="0" w:line="360" w:lineRule="auto"/>
        <w:ind w:firstLine="708"/>
        <w:jc w:val="both"/>
        <w:rPr>
          <w:rFonts w:ascii="Times New Roman" w:hAnsi="Times New Roman" w:cs="Times New Roman"/>
          <w:b/>
          <w:bCs/>
          <w:sz w:val="24"/>
          <w:szCs w:val="24"/>
        </w:rPr>
      </w:pPr>
    </w:p>
    <w:bookmarkEnd w:id="1"/>
    <w:p w14:paraId="06FA807D" w14:textId="77777777" w:rsidR="00F60A1B" w:rsidRPr="00756C18" w:rsidRDefault="00F60A1B" w:rsidP="00A012C8">
      <w:pPr>
        <w:tabs>
          <w:tab w:val="left" w:pos="1223"/>
        </w:tabs>
        <w:spacing w:after="0" w:line="360" w:lineRule="auto"/>
        <w:ind w:firstLine="708"/>
        <w:rPr>
          <w:rFonts w:ascii="Times New Roman" w:hAnsi="Times New Roman" w:cs="Times New Roman"/>
          <w:b/>
          <w:bCs/>
          <w:sz w:val="24"/>
          <w:szCs w:val="24"/>
        </w:rPr>
      </w:pPr>
    </w:p>
    <w:p w14:paraId="0482329C" w14:textId="6751B7CC" w:rsidR="00E85549" w:rsidRPr="00756C18" w:rsidRDefault="00E85549" w:rsidP="00A012C8">
      <w:pPr>
        <w:tabs>
          <w:tab w:val="left" w:pos="1223"/>
        </w:tabs>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br w:type="page"/>
      </w:r>
    </w:p>
    <w:p w14:paraId="2B0DAAF6" w14:textId="1DE89FD2" w:rsidR="00E36AAD" w:rsidRPr="00756C18" w:rsidRDefault="00975EDF" w:rsidP="00A012C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İKİNCİ</w:t>
      </w:r>
      <w:r w:rsidR="00E36AAD" w:rsidRPr="00756C18">
        <w:rPr>
          <w:rFonts w:ascii="Times New Roman" w:hAnsi="Times New Roman" w:cs="Times New Roman"/>
          <w:b/>
          <w:bCs/>
          <w:sz w:val="24"/>
          <w:szCs w:val="24"/>
        </w:rPr>
        <w:t xml:space="preserve"> BÖLÜM</w:t>
      </w:r>
    </w:p>
    <w:p w14:paraId="08114A80" w14:textId="1A63BD4F" w:rsidR="00EE1279" w:rsidRPr="00756C18" w:rsidRDefault="00EE1279" w:rsidP="00A012C8">
      <w:pPr>
        <w:spacing w:after="0" w:line="360" w:lineRule="auto"/>
        <w:jc w:val="center"/>
        <w:rPr>
          <w:rFonts w:ascii="Times New Roman" w:hAnsi="Times New Roman" w:cs="Times New Roman"/>
          <w:b/>
          <w:bCs/>
          <w:sz w:val="24"/>
          <w:szCs w:val="24"/>
        </w:rPr>
      </w:pPr>
      <w:r w:rsidRPr="00756C18">
        <w:rPr>
          <w:rFonts w:ascii="Times New Roman" w:hAnsi="Times New Roman" w:cs="Times New Roman"/>
          <w:b/>
          <w:bCs/>
          <w:sz w:val="24"/>
          <w:szCs w:val="24"/>
        </w:rPr>
        <w:t>YÖNTEM</w:t>
      </w:r>
    </w:p>
    <w:p w14:paraId="53B70640" w14:textId="77777777" w:rsidR="0023776A" w:rsidRPr="00756C18" w:rsidRDefault="0023776A" w:rsidP="00A012C8">
      <w:pPr>
        <w:spacing w:after="0" w:line="360" w:lineRule="auto"/>
        <w:jc w:val="both"/>
        <w:rPr>
          <w:rFonts w:ascii="Times New Roman" w:hAnsi="Times New Roman" w:cs="Times New Roman"/>
          <w:b/>
          <w:bCs/>
          <w:sz w:val="24"/>
          <w:szCs w:val="24"/>
        </w:rPr>
      </w:pPr>
    </w:p>
    <w:p w14:paraId="1DC84861" w14:textId="22CC956C" w:rsidR="0023776A" w:rsidRPr="00756C18" w:rsidRDefault="006367E6" w:rsidP="00A012C8">
      <w:pPr>
        <w:pStyle w:val="Standard"/>
        <w:spacing w:line="360" w:lineRule="auto"/>
        <w:ind w:firstLine="708"/>
        <w:jc w:val="both"/>
        <w:rPr>
          <w:rFonts w:eastAsia="Calibri"/>
          <w:lang w:eastAsia="ar-SA"/>
        </w:rPr>
      </w:pPr>
      <w:r w:rsidRPr="00756C18">
        <w:rPr>
          <w:rFonts w:eastAsia="Calibri"/>
          <w:lang w:eastAsia="ar-SA"/>
        </w:rPr>
        <w:t xml:space="preserve">Bu bölümde, araştırma modelinin oluşturulması ve çalışma grubunun belirlenmesinde takip edilen yöntemler açıklanmış; ayrıca veri toplama araçları ve </w:t>
      </w:r>
      <w:r w:rsidR="00BD7072">
        <w:rPr>
          <w:rFonts w:eastAsia="Calibri"/>
          <w:lang w:eastAsia="ar-SA"/>
        </w:rPr>
        <w:t>toplanan</w:t>
      </w:r>
      <w:r w:rsidRPr="00756C18">
        <w:rPr>
          <w:rFonts w:eastAsia="Calibri"/>
          <w:lang w:eastAsia="ar-SA"/>
        </w:rPr>
        <w:t xml:space="preserve"> verilerin analizine </w:t>
      </w:r>
      <w:r w:rsidR="00BD7072">
        <w:rPr>
          <w:rFonts w:eastAsia="Calibri"/>
          <w:lang w:eastAsia="ar-SA"/>
        </w:rPr>
        <w:t>dair</w:t>
      </w:r>
      <w:r w:rsidRPr="00756C18">
        <w:rPr>
          <w:rFonts w:eastAsia="Calibri"/>
          <w:lang w:eastAsia="ar-SA"/>
        </w:rPr>
        <w:t xml:space="preserve"> bilgiler sunulmuştur.</w:t>
      </w:r>
    </w:p>
    <w:p w14:paraId="30E3FA4D" w14:textId="77777777" w:rsidR="006367E6" w:rsidRPr="00756C18" w:rsidRDefault="006367E6" w:rsidP="00A012C8">
      <w:pPr>
        <w:pStyle w:val="Standard"/>
        <w:spacing w:line="360" w:lineRule="auto"/>
        <w:ind w:firstLine="708"/>
        <w:jc w:val="both"/>
        <w:rPr>
          <w:rFonts w:eastAsia="Calibri"/>
          <w:lang w:eastAsia="ar-SA"/>
        </w:rPr>
      </w:pPr>
    </w:p>
    <w:p w14:paraId="78E42DE4" w14:textId="660C5F6E" w:rsidR="00EE1279" w:rsidRPr="00756C18" w:rsidRDefault="00975EDF" w:rsidP="00A012C8">
      <w:pPr>
        <w:pStyle w:val="Standard"/>
        <w:spacing w:line="360" w:lineRule="auto"/>
        <w:ind w:firstLine="708"/>
        <w:rPr>
          <w:rFonts w:eastAsia="Calibri"/>
          <w:b/>
          <w:bCs/>
          <w:lang w:eastAsia="ar-SA"/>
        </w:rPr>
      </w:pPr>
      <w:r>
        <w:rPr>
          <w:rFonts w:eastAsia="Calibri"/>
          <w:b/>
          <w:bCs/>
          <w:lang w:eastAsia="ar-SA"/>
        </w:rPr>
        <w:t>2</w:t>
      </w:r>
      <w:r w:rsidR="00EE1279" w:rsidRPr="00756C18">
        <w:rPr>
          <w:rFonts w:eastAsia="Calibri"/>
          <w:b/>
          <w:bCs/>
          <w:lang w:eastAsia="ar-SA"/>
        </w:rPr>
        <w:t>.1. Araştırma Yöntemi</w:t>
      </w:r>
    </w:p>
    <w:p w14:paraId="79688F1A" w14:textId="77777777" w:rsidR="0023776A" w:rsidRPr="00756C18" w:rsidRDefault="0023776A" w:rsidP="00A012C8">
      <w:pPr>
        <w:pStyle w:val="Standard"/>
        <w:spacing w:line="360" w:lineRule="auto"/>
        <w:jc w:val="both"/>
        <w:rPr>
          <w:rFonts w:eastAsia="Calibri"/>
          <w:b/>
          <w:bCs/>
          <w:lang w:eastAsia="ar-SA"/>
        </w:rPr>
      </w:pPr>
    </w:p>
    <w:p w14:paraId="146A05C9" w14:textId="1283CE05" w:rsidR="002873D4" w:rsidRDefault="006A6453" w:rsidP="00A012C8">
      <w:pPr>
        <w:pStyle w:val="Standard"/>
        <w:spacing w:line="360" w:lineRule="auto"/>
        <w:ind w:firstLine="708"/>
        <w:jc w:val="both"/>
      </w:pPr>
      <w:r w:rsidRPr="00756C18">
        <w:t xml:space="preserve">Hatay İli Dörtyol İlçesinde bulunan mesleki eğitim veren liselerde 12. Sınıf mesleki staj uygulaması yapan öğrencilerin </w:t>
      </w:r>
      <w:r w:rsidRPr="00756C18">
        <w:rPr>
          <w:bCs/>
        </w:rPr>
        <w:t>mesleki staj uygulamaları süreci</w:t>
      </w:r>
      <w:r w:rsidR="00A012C8">
        <w:rPr>
          <w:bCs/>
        </w:rPr>
        <w:t xml:space="preserve">nde karşılaştıkları sorunları </w:t>
      </w:r>
      <w:r w:rsidRPr="00756C18">
        <w:t xml:space="preserve">saptama amacıyla </w:t>
      </w:r>
      <w:r w:rsidR="00F71F7F" w:rsidRPr="00756C18">
        <w:t>yapıl</w:t>
      </w:r>
      <w:r w:rsidR="00F71F7F">
        <w:t>acak</w:t>
      </w:r>
      <w:r w:rsidR="00F71F7F" w:rsidRPr="00756C18">
        <w:t>tır</w:t>
      </w:r>
      <w:r w:rsidRPr="00756C18">
        <w:t>.</w:t>
      </w:r>
      <w:r w:rsidR="007D2D5B">
        <w:t xml:space="preserve"> </w:t>
      </w:r>
      <w:r w:rsidR="002873D4" w:rsidRPr="00756C18">
        <w:t xml:space="preserve">Bu çalışma mesleki eğitim veren liselerde okuyan 12. Sınıf öğrencilerinin mesleki staj uygulamaları sürecinde karşılaştıkları sorunları ve görüşlerini incelemek üzere yapılan </w:t>
      </w:r>
      <w:r w:rsidR="007D2D5B">
        <w:t xml:space="preserve">tarama modelinde, </w:t>
      </w:r>
      <w:r w:rsidR="002873D4" w:rsidRPr="00756C18">
        <w:t>nitel bir çalışma</w:t>
      </w:r>
      <w:r w:rsidR="00F71F7F">
        <w:t xml:space="preserve"> olacakt</w:t>
      </w:r>
      <w:r w:rsidR="002873D4" w:rsidRPr="00756C18">
        <w:t xml:space="preserve">ır. </w:t>
      </w:r>
    </w:p>
    <w:p w14:paraId="4D96132A" w14:textId="77777777" w:rsidR="005B0EB8" w:rsidRPr="00756C18" w:rsidRDefault="005B0EB8" w:rsidP="00A012C8">
      <w:pPr>
        <w:pStyle w:val="Standard"/>
        <w:spacing w:line="360" w:lineRule="auto"/>
        <w:ind w:firstLine="708"/>
        <w:jc w:val="both"/>
      </w:pPr>
    </w:p>
    <w:p w14:paraId="2F22589B" w14:textId="59FA289F" w:rsidR="002873D4" w:rsidRDefault="002873D4" w:rsidP="00A012C8">
      <w:pPr>
        <w:pStyle w:val="Standard"/>
        <w:spacing w:line="360" w:lineRule="auto"/>
        <w:ind w:firstLine="708"/>
        <w:jc w:val="both"/>
      </w:pPr>
      <w:r w:rsidRPr="00756C18">
        <w:t>Nitel araştırma yöntemleri, toplum bilimlerinde geniş bir uygulama alanına sahip olup, özellikle insan davranışları, deneyimleri ve algıları üzerine derinlemesine anlayış kazanmayı hedeflemektedir. Bu yöntemler, fenomenlerin karmaşıklığını ve anlamını anlamak için genellikle doğal ortamlarında gözlem yapma ve katılımcılarla birebir görüşme yapma gibi yöntemler kullanılmaktadır (</w:t>
      </w:r>
      <w:proofErr w:type="spellStart"/>
      <w:r w:rsidRPr="00756C18">
        <w:t>Creswell</w:t>
      </w:r>
      <w:proofErr w:type="spellEnd"/>
      <w:r w:rsidRPr="00756C18">
        <w:t xml:space="preserve">, 2014). </w:t>
      </w:r>
      <w:r w:rsidR="00BD70AF" w:rsidRPr="00756C18">
        <w:t xml:space="preserve">Yıldırım (1999) nitel araştırmayı gözlem, görüşme gibi tekniklerin kullanıldığı, olayların doğal ortamlarında incelenen, </w:t>
      </w:r>
      <w:proofErr w:type="spellStart"/>
      <w:r w:rsidR="00BD70AF" w:rsidRPr="00756C18">
        <w:t>genellenebilirlikten</w:t>
      </w:r>
      <w:proofErr w:type="spellEnd"/>
      <w:r w:rsidR="00BD70AF" w:rsidRPr="00756C18">
        <w:t xml:space="preserve"> uzak, gerçekleri bütüncül bir biçimde ele alan araştırmalar olarak tanımlamıştır. Nitel araştırma yaklaşımı, insanların sosyal ve kültürel bağlamdaki davranışlarını, deneyimlerini, düşüncelerini ve hislerini anlamak için doğal ortamlarda gerçekleştirilen gözlemler, derinlemesine görüşmeler, belge analizleri ve grup tartışmaları gibi yöntemler kullanılmaktadır (</w:t>
      </w:r>
      <w:proofErr w:type="spellStart"/>
      <w:r w:rsidR="00BD70AF" w:rsidRPr="00756C18">
        <w:t>Merriam</w:t>
      </w:r>
      <w:proofErr w:type="spellEnd"/>
      <w:r w:rsidR="00BD70AF" w:rsidRPr="00756C18">
        <w:t>, 2009).</w:t>
      </w:r>
    </w:p>
    <w:p w14:paraId="2F5B8A5B" w14:textId="77777777" w:rsidR="005B0EB8" w:rsidRPr="00756C18" w:rsidRDefault="005B0EB8" w:rsidP="00A012C8">
      <w:pPr>
        <w:pStyle w:val="Standard"/>
        <w:spacing w:line="360" w:lineRule="auto"/>
        <w:ind w:firstLine="708"/>
        <w:jc w:val="both"/>
      </w:pPr>
    </w:p>
    <w:p w14:paraId="4CC1E040" w14:textId="1EA3023E" w:rsidR="00BD70AF" w:rsidRPr="00756C18" w:rsidRDefault="00BD70AF" w:rsidP="00A012C8">
      <w:pPr>
        <w:pStyle w:val="Standard"/>
        <w:spacing w:line="360" w:lineRule="auto"/>
        <w:ind w:firstLine="708"/>
        <w:jc w:val="both"/>
      </w:pPr>
      <w:r w:rsidRPr="00756C18">
        <w:t>Bu bağlamda araştırma kapsamında mesleki staj uygulamaları sürecinde yaşanan sorunlar hakkında öğrenci görüşlerini incelemek üzere nitel araştırma yöntemi kullanılm</w:t>
      </w:r>
      <w:r w:rsidR="0057577E">
        <w:t>ası kararlaştırılmış</w:t>
      </w:r>
      <w:r w:rsidRPr="00756C18">
        <w:t>tır. Görüşme formu ile öğrencilerle, işletmelerde ve okullarda birebir görüşme yapılarak kayıt altına alın</w:t>
      </w:r>
      <w:r w:rsidR="0057577E">
        <w:t>acak</w:t>
      </w:r>
      <w:r w:rsidRPr="00756C18">
        <w:t>tır. Nitel araştırma yöntemi sayesinde bu çalışmada, öğrencilerin düşünceleri ve görüşleri derinlemesine incelen</w:t>
      </w:r>
      <w:r w:rsidR="0057577E">
        <w:t>ecek</w:t>
      </w:r>
      <w:r w:rsidRPr="00756C18">
        <w:t>tir.</w:t>
      </w:r>
      <w:r w:rsidR="0057577E">
        <w:t xml:space="preserve"> </w:t>
      </w:r>
      <w:r w:rsidRPr="00756C18">
        <w:t xml:space="preserve">Bu kapsamda </w:t>
      </w:r>
      <w:r w:rsidR="009550A2" w:rsidRPr="00756C18">
        <w:t xml:space="preserve">daha önce </w:t>
      </w:r>
      <w:r w:rsidRPr="00756C18">
        <w:t>yapılan çalışmalar incelenmiş ve meslek liseleri</w:t>
      </w:r>
      <w:r w:rsidR="0057577E">
        <w:t>,</w:t>
      </w:r>
      <w:r w:rsidRPr="00756C18">
        <w:t xml:space="preserve"> mesleki staj uygulamaları</w:t>
      </w:r>
      <w:r w:rsidR="0057577E">
        <w:t>,</w:t>
      </w:r>
      <w:r w:rsidRPr="00756C18">
        <w:t xml:space="preserve"> öğretmen </w:t>
      </w:r>
      <w:r w:rsidR="00EE1279" w:rsidRPr="00756C18">
        <w:lastRenderedPageBreak/>
        <w:t>görüşlerine, öğrencilerinin gelecek beklentilerine ve meslek lisesi öğretmenlerinin yaşadığı sorunlara dair çalışmalar olduğu gözlemlenmiştir. Bu çalışmada öğrencilerle birebir görüşme yapıl</w:t>
      </w:r>
      <w:r w:rsidR="0057577E">
        <w:t>acak</w:t>
      </w:r>
      <w:r w:rsidR="00EE1279" w:rsidRPr="00756C18">
        <w:t xml:space="preserve"> ve görüşmeler yapılırken araştırmacı tarafından </w:t>
      </w:r>
      <w:r w:rsidR="009C0A47">
        <w:t>hazırlanmış</w:t>
      </w:r>
      <w:r w:rsidR="00EE1279" w:rsidRPr="00756C18">
        <w:t xml:space="preserve"> yarı yapılandırılmış öğrenci görüşme formu kullanıl</w:t>
      </w:r>
      <w:r w:rsidR="0057577E">
        <w:t>acak</w:t>
      </w:r>
      <w:r w:rsidR="00EE1279" w:rsidRPr="00756C18">
        <w:t>tır.</w:t>
      </w:r>
      <w:r w:rsidRPr="00756C18">
        <w:t xml:space="preserve"> </w:t>
      </w:r>
    </w:p>
    <w:p w14:paraId="273D1220" w14:textId="77777777" w:rsidR="0023776A" w:rsidRPr="00756C18" w:rsidRDefault="0023776A" w:rsidP="00A012C8">
      <w:pPr>
        <w:pStyle w:val="Standard"/>
        <w:spacing w:line="360" w:lineRule="auto"/>
        <w:ind w:firstLine="708"/>
        <w:jc w:val="both"/>
      </w:pPr>
    </w:p>
    <w:p w14:paraId="3F7858B4" w14:textId="7395A1A8" w:rsidR="00EE1279" w:rsidRPr="00756C18" w:rsidRDefault="00975EDF" w:rsidP="00A012C8">
      <w:pPr>
        <w:pStyle w:val="Standard"/>
        <w:spacing w:line="360" w:lineRule="auto"/>
        <w:ind w:firstLine="708"/>
        <w:rPr>
          <w:b/>
          <w:bCs/>
        </w:rPr>
      </w:pPr>
      <w:r>
        <w:rPr>
          <w:b/>
          <w:bCs/>
        </w:rPr>
        <w:t>2</w:t>
      </w:r>
      <w:r w:rsidR="00EE1279" w:rsidRPr="00756C18">
        <w:rPr>
          <w:b/>
          <w:bCs/>
        </w:rPr>
        <w:t>.2. Araştırma Süreci</w:t>
      </w:r>
    </w:p>
    <w:p w14:paraId="4B643D50" w14:textId="5F90FD94" w:rsidR="00EA3340" w:rsidRPr="00756C18" w:rsidRDefault="00EA3340" w:rsidP="00A012C8">
      <w:pPr>
        <w:pStyle w:val="Standard"/>
        <w:spacing w:line="360" w:lineRule="auto"/>
        <w:jc w:val="both"/>
        <w:rPr>
          <w:b/>
          <w:bCs/>
        </w:rPr>
      </w:pPr>
      <w:r w:rsidRPr="00756C18">
        <w:rPr>
          <w:b/>
          <w:bCs/>
        </w:rPr>
        <w:tab/>
      </w:r>
    </w:p>
    <w:p w14:paraId="681D1327" w14:textId="6FF93407" w:rsidR="00F051C3" w:rsidRPr="00756C18" w:rsidRDefault="00EA3340" w:rsidP="00A012C8">
      <w:pPr>
        <w:pStyle w:val="Standard"/>
        <w:spacing w:line="360" w:lineRule="auto"/>
        <w:jc w:val="both"/>
      </w:pPr>
      <w:r w:rsidRPr="00756C18">
        <w:rPr>
          <w:b/>
          <w:bCs/>
        </w:rPr>
        <w:tab/>
      </w:r>
      <w:r w:rsidRPr="00756C18">
        <w:t xml:space="preserve">Katılımcılarla görüşme öncesi </w:t>
      </w:r>
      <w:r w:rsidR="00F051C3" w:rsidRPr="00756C18">
        <w:t>yönlendirme yapılmadan bilgilendirme gerçekleştiril</w:t>
      </w:r>
      <w:r w:rsidR="0057577E">
        <w:t>ecek</w:t>
      </w:r>
      <w:r w:rsidR="00F051C3" w:rsidRPr="00756C18">
        <w:t xml:space="preserve">tir. Görüşme esnasında katılımcıların </w:t>
      </w:r>
      <w:r w:rsidR="00BD7259" w:rsidRPr="00BD7259">
        <w:t>rahat hissedebilmeleri ve d</w:t>
      </w:r>
      <w:r w:rsidR="00BD7259">
        <w:t xml:space="preserve">üşüncelerini </w:t>
      </w:r>
      <w:r w:rsidR="00F051C3" w:rsidRPr="00756C18">
        <w:t xml:space="preserve">özgürce ifade edebilmeleri </w:t>
      </w:r>
      <w:r w:rsidR="00BD7259">
        <w:t>için uygun ortam oluşturul</w:t>
      </w:r>
      <w:r w:rsidR="0057577E">
        <w:t>acaktı</w:t>
      </w:r>
      <w:r w:rsidR="00BD7259">
        <w:t>r</w:t>
      </w:r>
      <w:r w:rsidR="00F051C3" w:rsidRPr="00756C18">
        <w:t xml:space="preserve">. </w:t>
      </w:r>
      <w:r w:rsidR="008C15A8">
        <w:t>Katılımcılara belirli bir sırayla görüşme formundaki sorular sorul</w:t>
      </w:r>
      <w:r w:rsidR="0057577E">
        <w:t>acak</w:t>
      </w:r>
      <w:r w:rsidR="008C15A8">
        <w:t>t</w:t>
      </w:r>
      <w:r w:rsidR="0057577E">
        <w:t>ı</w:t>
      </w:r>
      <w:r w:rsidR="008C15A8">
        <w:t>r</w:t>
      </w:r>
      <w:r w:rsidR="00F051C3" w:rsidRPr="00756C18">
        <w:t>. Görüşmeler sırasında alınan yanıtlar, araştırmacı tarafından kaydedil</w:t>
      </w:r>
      <w:r w:rsidR="0057577E">
        <w:t>ecek</w:t>
      </w:r>
      <w:r w:rsidR="00F051C3" w:rsidRPr="00756C18">
        <w:t xml:space="preserve"> ve yazılan kısa notlar, yanlış anlaşılmaların önüne geçmek amacıyla katılımcılarla tekrar kontrol edil</w:t>
      </w:r>
      <w:r w:rsidR="0057577E">
        <w:t>ecek</w:t>
      </w:r>
      <w:r w:rsidR="00F051C3" w:rsidRPr="00756C18">
        <w:t xml:space="preserve">tir. Sonrasında, katılımcıların demografik bilgileri ve verdikleri </w:t>
      </w:r>
      <w:r w:rsidR="00123E3E">
        <w:t>yanıtlar dijital ortama</w:t>
      </w:r>
      <w:r w:rsidR="00F051C3" w:rsidRPr="00756C18">
        <w:t xml:space="preserve"> işlen</w:t>
      </w:r>
      <w:r w:rsidR="0057577E">
        <w:t>ecek</w:t>
      </w:r>
      <w:r w:rsidR="00F051C3" w:rsidRPr="00756C18">
        <w:t xml:space="preserve">tir. </w:t>
      </w:r>
      <w:r w:rsidR="00043B43">
        <w:t>G</w:t>
      </w:r>
      <w:r w:rsidR="00043B43" w:rsidRPr="00043B43">
        <w:t>örüşmenin sesli olarak kaydedilmesine ve kayıt altına alınması</w:t>
      </w:r>
      <w:r w:rsidR="0057577E">
        <w:t xml:space="preserve"> amacıyla</w:t>
      </w:r>
      <w:r w:rsidR="00F051C3" w:rsidRPr="00756C18">
        <w:t xml:space="preserve"> </w:t>
      </w:r>
      <w:r w:rsidR="00043B43">
        <w:t>katılımcılar onay</w:t>
      </w:r>
      <w:r w:rsidR="0057577E">
        <w:t>ı alınacaktır</w:t>
      </w:r>
      <w:r w:rsidR="00043B43">
        <w:t xml:space="preserve">. </w:t>
      </w:r>
      <w:r w:rsidR="00F051C3" w:rsidRPr="00756C18">
        <w:t>Ayrıca, toplanan verilerin sadece bu araştırma için kullanılacağı ve başka bir amaçla paylaşılmayacağı katılımcılara bildiril</w:t>
      </w:r>
      <w:r w:rsidR="0057577E">
        <w:t>ecek</w:t>
      </w:r>
      <w:r w:rsidR="00F051C3" w:rsidRPr="00756C18">
        <w:t>tir.</w:t>
      </w:r>
    </w:p>
    <w:p w14:paraId="038B6389" w14:textId="6F248C08" w:rsidR="008F0DA5" w:rsidRPr="00756C18" w:rsidRDefault="008F0DA5" w:rsidP="00A012C8">
      <w:pPr>
        <w:pStyle w:val="Standard"/>
        <w:spacing w:line="360" w:lineRule="auto"/>
        <w:jc w:val="both"/>
        <w:rPr>
          <w:b/>
          <w:bCs/>
        </w:rPr>
      </w:pPr>
      <w:r w:rsidRPr="00756C18">
        <w:rPr>
          <w:b/>
          <w:bCs/>
        </w:rPr>
        <w:tab/>
      </w:r>
    </w:p>
    <w:p w14:paraId="3DC27BE7" w14:textId="772911ED" w:rsidR="00F555AF" w:rsidRPr="00756C18" w:rsidRDefault="00975EDF" w:rsidP="00A012C8">
      <w:pPr>
        <w:pStyle w:val="Standard"/>
        <w:spacing w:line="360" w:lineRule="auto"/>
        <w:ind w:firstLine="708"/>
        <w:rPr>
          <w:b/>
          <w:bCs/>
        </w:rPr>
      </w:pPr>
      <w:r>
        <w:rPr>
          <w:b/>
          <w:bCs/>
        </w:rPr>
        <w:t>2</w:t>
      </w:r>
      <w:r w:rsidR="008A7AF3">
        <w:rPr>
          <w:b/>
          <w:bCs/>
        </w:rPr>
        <w:t>.2. Araştırmanın Çalışma Grubu</w:t>
      </w:r>
    </w:p>
    <w:p w14:paraId="60DB6A11" w14:textId="77777777" w:rsidR="0023776A" w:rsidRPr="00756C18" w:rsidRDefault="0023776A" w:rsidP="00A012C8">
      <w:pPr>
        <w:pStyle w:val="Standard"/>
        <w:spacing w:line="360" w:lineRule="auto"/>
        <w:jc w:val="both"/>
        <w:rPr>
          <w:b/>
          <w:bCs/>
        </w:rPr>
      </w:pPr>
    </w:p>
    <w:p w14:paraId="35C3F2BF" w14:textId="34DA3898" w:rsidR="009550A2" w:rsidRDefault="00F555AF" w:rsidP="0057577E">
      <w:pPr>
        <w:pStyle w:val="Standard"/>
        <w:spacing w:line="360" w:lineRule="auto"/>
        <w:jc w:val="both"/>
        <w:rPr>
          <w:color w:val="000000"/>
        </w:rPr>
      </w:pPr>
      <w:r w:rsidRPr="00756C18">
        <w:rPr>
          <w:b/>
          <w:bCs/>
        </w:rPr>
        <w:tab/>
      </w:r>
      <w:r w:rsidR="00C444D1" w:rsidRPr="00756C18">
        <w:t>Araştırmad</w:t>
      </w:r>
      <w:r w:rsidR="008A7AF3">
        <w:t xml:space="preserve">a yardımcı olan </w:t>
      </w:r>
      <w:r w:rsidR="00C444D1" w:rsidRPr="00756C18">
        <w:t>katılımcılar, amaçlı örneklem yöntemi doğrultusunda ve kolay ulaşılabilir örneklem tekniği kullanıla</w:t>
      </w:r>
      <w:r w:rsidR="0057577E">
        <w:t>cak</w:t>
      </w:r>
      <w:r w:rsidR="00C444D1" w:rsidRPr="00756C18">
        <w:t>t</w:t>
      </w:r>
      <w:r w:rsidR="0057577E">
        <w:t>ı</w:t>
      </w:r>
      <w:r w:rsidR="00C444D1" w:rsidRPr="00756C18">
        <w:t>r.</w:t>
      </w:r>
      <w:r w:rsidR="0057577E">
        <w:t xml:space="preserve"> </w:t>
      </w:r>
      <w:r w:rsidR="009550A2" w:rsidRPr="00756C18">
        <w:t xml:space="preserve">Bu çalışma grubunu </w:t>
      </w:r>
      <w:r w:rsidR="009550A2" w:rsidRPr="00756C18">
        <w:rPr>
          <w:color w:val="000000"/>
        </w:rPr>
        <w:t>2024-2025 eğitim öğretim yılı Hatay İli Dörtyol İlçesinde meslek eğitimi veren liselerdeki 12. Sınıf öğrencileri oluştura</w:t>
      </w:r>
      <w:r w:rsidR="0057577E">
        <w:rPr>
          <w:color w:val="000000"/>
        </w:rPr>
        <w:t>ca</w:t>
      </w:r>
      <w:r w:rsidR="009550A2" w:rsidRPr="00756C18">
        <w:rPr>
          <w:color w:val="000000"/>
        </w:rPr>
        <w:t xml:space="preserve">ktır. Araştırmanın çalışma grubunu MEB’e bağlı mesleki eğitim veren eğitim kurumlarında </w:t>
      </w:r>
      <w:r w:rsidR="00C12002" w:rsidRPr="00756C18">
        <w:rPr>
          <w:color w:val="000000"/>
        </w:rPr>
        <w:t xml:space="preserve">mesleki staj uygulaması </w:t>
      </w:r>
      <w:r w:rsidR="009550A2" w:rsidRPr="00756C18">
        <w:rPr>
          <w:color w:val="000000"/>
        </w:rPr>
        <w:t>yapan toplam 15 son sınıf öğrencisiyle görüşmeler yapıl</w:t>
      </w:r>
      <w:r w:rsidR="0057577E">
        <w:rPr>
          <w:color w:val="000000"/>
        </w:rPr>
        <w:t>acak</w:t>
      </w:r>
      <w:r w:rsidR="009550A2" w:rsidRPr="00756C18">
        <w:rPr>
          <w:color w:val="000000"/>
        </w:rPr>
        <w:t xml:space="preserve">tır.  </w:t>
      </w:r>
      <w:r w:rsidR="006E5836" w:rsidRPr="00756C18">
        <w:rPr>
          <w:color w:val="000000"/>
        </w:rPr>
        <w:t xml:space="preserve">Araştırma </w:t>
      </w:r>
      <w:r w:rsidR="00CD10F9" w:rsidRPr="00756C18">
        <w:rPr>
          <w:color w:val="000000"/>
        </w:rPr>
        <w:t>20</w:t>
      </w:r>
      <w:r w:rsidR="006E5836" w:rsidRPr="00756C18">
        <w:rPr>
          <w:color w:val="000000"/>
        </w:rPr>
        <w:t xml:space="preserve"> </w:t>
      </w:r>
      <w:r w:rsidR="00CD10F9" w:rsidRPr="00756C18">
        <w:rPr>
          <w:color w:val="000000"/>
        </w:rPr>
        <w:t>K</w:t>
      </w:r>
      <w:r w:rsidR="006E5836" w:rsidRPr="00756C18">
        <w:rPr>
          <w:color w:val="000000"/>
        </w:rPr>
        <w:t>ası</w:t>
      </w:r>
      <w:r w:rsidR="00CD10F9" w:rsidRPr="00756C18">
        <w:rPr>
          <w:color w:val="000000"/>
        </w:rPr>
        <w:t>m – 20 Aralık tarihleri arasında gerçekleştiril</w:t>
      </w:r>
      <w:r w:rsidR="0057577E">
        <w:rPr>
          <w:color w:val="000000"/>
        </w:rPr>
        <w:t>ecek</w:t>
      </w:r>
      <w:r w:rsidR="00CD10F9" w:rsidRPr="00756C18">
        <w:rPr>
          <w:color w:val="000000"/>
        </w:rPr>
        <w:t xml:space="preserve">tir. </w:t>
      </w:r>
    </w:p>
    <w:p w14:paraId="1F8DDC5C" w14:textId="77777777" w:rsidR="005B0EB8" w:rsidRPr="00756C18" w:rsidRDefault="005B0EB8" w:rsidP="00A012C8">
      <w:pPr>
        <w:pStyle w:val="Standard"/>
        <w:spacing w:line="360" w:lineRule="auto"/>
        <w:ind w:firstLine="708"/>
        <w:jc w:val="both"/>
      </w:pPr>
    </w:p>
    <w:p w14:paraId="1AEC82CA" w14:textId="1408725D" w:rsidR="006A6453" w:rsidRPr="00756C18" w:rsidRDefault="002A7589" w:rsidP="00A012C8">
      <w:pPr>
        <w:pStyle w:val="Standard"/>
        <w:spacing w:line="360" w:lineRule="auto"/>
        <w:ind w:firstLine="708"/>
        <w:rPr>
          <w:b/>
          <w:bCs/>
        </w:rPr>
      </w:pPr>
      <w:r>
        <w:rPr>
          <w:b/>
          <w:bCs/>
        </w:rPr>
        <w:t>2</w:t>
      </w:r>
      <w:r w:rsidR="00315D2B" w:rsidRPr="00756C18">
        <w:rPr>
          <w:b/>
          <w:bCs/>
        </w:rPr>
        <w:t>.3. Veri Toplama Aracı</w:t>
      </w:r>
    </w:p>
    <w:p w14:paraId="201C4E16" w14:textId="77777777" w:rsidR="0057577E" w:rsidRDefault="0057577E" w:rsidP="00A012C8">
      <w:pPr>
        <w:pStyle w:val="Standard"/>
        <w:spacing w:line="360" w:lineRule="auto"/>
        <w:ind w:firstLine="708"/>
        <w:jc w:val="both"/>
      </w:pPr>
    </w:p>
    <w:p w14:paraId="25345923" w14:textId="04F7C80B" w:rsidR="006A7CC5" w:rsidRDefault="0063498A" w:rsidP="00A012C8">
      <w:pPr>
        <w:pStyle w:val="Standard"/>
        <w:spacing w:line="360" w:lineRule="auto"/>
        <w:ind w:firstLine="708"/>
        <w:jc w:val="both"/>
        <w:rPr>
          <w:rFonts w:eastAsia="Calibri"/>
          <w:bCs/>
          <w:lang w:eastAsia="en-US"/>
        </w:rPr>
      </w:pPr>
      <w:r w:rsidRPr="00756C18">
        <w:t xml:space="preserve">Bu araştırmada belirlenmeye çalışılan 12. Sınıf mesleki staj uygulamaları sürecinde yaşanan sorunları saptamak için </w:t>
      </w:r>
      <w:r w:rsidR="006A7CC5" w:rsidRPr="00756C18">
        <w:t xml:space="preserve">yarı yapılandırılmış görüşme formu </w:t>
      </w:r>
      <w:r w:rsidR="004F491C">
        <w:t>bilgi</w:t>
      </w:r>
      <w:r w:rsidR="006A7CC5" w:rsidRPr="00756C18">
        <w:t xml:space="preserve"> toplamak </w:t>
      </w:r>
      <w:r w:rsidR="004F491C">
        <w:t>gayesiyle uygulan</w:t>
      </w:r>
      <w:r w:rsidR="0057577E">
        <w:t>acak</w:t>
      </w:r>
      <w:r w:rsidR="004F491C">
        <w:t>tır.</w:t>
      </w:r>
      <w:r w:rsidR="0057577E">
        <w:t xml:space="preserve"> </w:t>
      </w:r>
      <w:r w:rsidR="00D52947" w:rsidRPr="00756C18">
        <w:rPr>
          <w:rFonts w:eastAsia="Calibri"/>
          <w:lang w:eastAsia="en-US"/>
        </w:rPr>
        <w:t>Görüşme yöntemi tekniğinde</w:t>
      </w:r>
      <w:r w:rsidR="00D52947" w:rsidRPr="00756C18">
        <w:rPr>
          <w:rFonts w:eastAsia="Calibri"/>
          <w:bCs/>
          <w:lang w:eastAsia="en-US"/>
        </w:rPr>
        <w:t xml:space="preserve"> görüşmeler, araştırmacıların katılımcıların </w:t>
      </w:r>
      <w:r w:rsidR="006A7CC5" w:rsidRPr="00756C18">
        <w:rPr>
          <w:rFonts w:eastAsia="Calibri"/>
          <w:bCs/>
          <w:lang w:eastAsia="en-US"/>
        </w:rPr>
        <w:t>perspektiflerini</w:t>
      </w:r>
      <w:r w:rsidR="00D52947" w:rsidRPr="00756C18">
        <w:rPr>
          <w:rFonts w:eastAsia="Calibri"/>
          <w:bCs/>
          <w:lang w:eastAsia="en-US"/>
        </w:rPr>
        <w:t xml:space="preserve">, deneyimlerini ve algılarını derinlemesine </w:t>
      </w:r>
      <w:r w:rsidR="006A7CC5" w:rsidRPr="00756C18">
        <w:rPr>
          <w:rFonts w:eastAsia="Calibri"/>
          <w:bCs/>
          <w:lang w:eastAsia="en-US"/>
        </w:rPr>
        <w:t>incelenmesini</w:t>
      </w:r>
      <w:r w:rsidR="00D52947" w:rsidRPr="00756C18">
        <w:rPr>
          <w:rFonts w:eastAsia="Calibri"/>
          <w:bCs/>
          <w:lang w:eastAsia="en-US"/>
        </w:rPr>
        <w:t xml:space="preserve"> </w:t>
      </w:r>
      <w:r w:rsidR="00D52947" w:rsidRPr="00756C18">
        <w:rPr>
          <w:rFonts w:eastAsia="Calibri"/>
          <w:bCs/>
          <w:lang w:eastAsia="en-US"/>
        </w:rPr>
        <w:lastRenderedPageBreak/>
        <w:t xml:space="preserve">sağlar. </w:t>
      </w:r>
      <w:r w:rsidR="006A7CC5" w:rsidRPr="00756C18">
        <w:rPr>
          <w:rFonts w:eastAsia="Calibri"/>
          <w:bCs/>
          <w:lang w:eastAsia="en-US"/>
        </w:rPr>
        <w:t xml:space="preserve">Bu teknik, daha standart görüşme formatlarında ortaya çıkmayan zengin anlatımlar, kişisel iç görüler ve bağlamsal detaylar sunar. Görüşmelerin açık uçlu yapısı, araştırma konusunun daha geniş bir perspektiften anlaşılmasına olanak tanır ve insan deneyimlerinin karmaşıklığını yakalayıp daha somut bilgilere ulaşmamıza yol gösterir. </w:t>
      </w:r>
    </w:p>
    <w:p w14:paraId="45AE4747" w14:textId="77777777" w:rsidR="005B0EB8" w:rsidRPr="00756C18" w:rsidRDefault="005B0EB8" w:rsidP="00A012C8">
      <w:pPr>
        <w:pStyle w:val="Standard"/>
        <w:spacing w:line="360" w:lineRule="auto"/>
        <w:ind w:firstLine="708"/>
        <w:jc w:val="both"/>
        <w:rPr>
          <w:rFonts w:eastAsia="Calibri"/>
          <w:bCs/>
          <w:lang w:eastAsia="en-US"/>
        </w:rPr>
      </w:pPr>
    </w:p>
    <w:p w14:paraId="62DD60BD" w14:textId="45DA4A0E" w:rsidR="00D52947" w:rsidRPr="00756C18" w:rsidRDefault="00D52947" w:rsidP="00A012C8">
      <w:pPr>
        <w:pStyle w:val="Standard"/>
        <w:spacing w:line="360" w:lineRule="auto"/>
        <w:ind w:firstLine="708"/>
        <w:jc w:val="both"/>
      </w:pPr>
      <w:r w:rsidRPr="002A7589">
        <w:rPr>
          <w:bCs/>
          <w:i/>
          <w:iCs/>
        </w:rPr>
        <w:t>Kişisel bilgiler formu</w:t>
      </w:r>
      <w:r w:rsidRPr="00756C18">
        <w:rPr>
          <w:bCs/>
        </w:rPr>
        <w:t>:</w:t>
      </w:r>
      <w:r w:rsidRPr="00756C18">
        <w:t xml:space="preserve"> Formda, araştırmanın </w:t>
      </w:r>
      <w:r w:rsidR="006A7CC5" w:rsidRPr="00756C18">
        <w:t>hedefi</w:t>
      </w:r>
      <w:r w:rsidRPr="00756C18">
        <w:t xml:space="preserve"> kısaca belirtile</w:t>
      </w:r>
      <w:r w:rsidR="006A7CC5" w:rsidRPr="00756C18">
        <w:t>r</w:t>
      </w:r>
      <w:r w:rsidRPr="00756C18">
        <w:t xml:space="preserve">ek ve uygulama için </w:t>
      </w:r>
      <w:r w:rsidR="006A7CC5" w:rsidRPr="00756C18">
        <w:t xml:space="preserve">gerekli </w:t>
      </w:r>
      <w:r w:rsidRPr="00756C18">
        <w:t>yönerge</w:t>
      </w:r>
      <w:r w:rsidR="006A7CC5" w:rsidRPr="00756C18">
        <w:t>ler sunul</w:t>
      </w:r>
      <w:r w:rsidR="0057577E">
        <w:t>acak</w:t>
      </w:r>
      <w:r w:rsidR="006A7CC5" w:rsidRPr="00756C18">
        <w:t>t</w:t>
      </w:r>
      <w:r w:rsidR="0057577E">
        <w:t>ı</w:t>
      </w:r>
      <w:r w:rsidR="006A7CC5" w:rsidRPr="00756C18">
        <w:t>r</w:t>
      </w:r>
      <w:r w:rsidRPr="00756C18">
        <w:t xml:space="preserve">. Bu formda katılımcılardan cinsiyet, </w:t>
      </w:r>
      <w:r w:rsidR="006A7CC5" w:rsidRPr="00756C18">
        <w:t xml:space="preserve">yaş, okul türü ve okuduğu bölüm </w:t>
      </w:r>
      <w:r w:rsidRPr="00756C18">
        <w:t>bilgiler</w:t>
      </w:r>
      <w:r w:rsidR="0057577E">
        <w:t>i</w:t>
      </w:r>
      <w:r w:rsidRPr="00756C18">
        <w:t xml:space="preserve"> isten</w:t>
      </w:r>
      <w:r w:rsidR="0057577E">
        <w:t>ecek</w:t>
      </w:r>
      <w:r w:rsidRPr="00756C18">
        <w:t>, kimlik bilgilerini ortaya koyacak ifadelere yer verilme</w:t>
      </w:r>
      <w:r w:rsidR="002A7589">
        <w:t>yecek</w:t>
      </w:r>
      <w:r w:rsidRPr="00756C18">
        <w:t>tir.</w:t>
      </w:r>
    </w:p>
    <w:p w14:paraId="4AE2E75B" w14:textId="77777777" w:rsidR="007343EE" w:rsidRPr="00756C18" w:rsidRDefault="007343EE" w:rsidP="00A012C8">
      <w:pPr>
        <w:pStyle w:val="Standard"/>
        <w:spacing w:line="360" w:lineRule="auto"/>
        <w:jc w:val="both"/>
      </w:pPr>
    </w:p>
    <w:p w14:paraId="3A840824" w14:textId="6C5CF989" w:rsidR="0063498A" w:rsidRPr="00756C18" w:rsidRDefault="002A7589" w:rsidP="00A012C8">
      <w:pPr>
        <w:pStyle w:val="Standard"/>
        <w:spacing w:line="360" w:lineRule="auto"/>
        <w:ind w:firstLine="708"/>
        <w:rPr>
          <w:b/>
          <w:bCs/>
        </w:rPr>
      </w:pPr>
      <w:r>
        <w:rPr>
          <w:b/>
          <w:bCs/>
        </w:rPr>
        <w:t>2</w:t>
      </w:r>
      <w:r w:rsidR="00A56FEE" w:rsidRPr="00756C18">
        <w:rPr>
          <w:b/>
          <w:bCs/>
        </w:rPr>
        <w:t>.4. Verilerin İşlenmesi ve Analizi</w:t>
      </w:r>
    </w:p>
    <w:p w14:paraId="45E90152" w14:textId="77777777" w:rsidR="003729D0" w:rsidRPr="00756C18" w:rsidRDefault="003729D0" w:rsidP="00A012C8">
      <w:pPr>
        <w:pStyle w:val="Standard"/>
        <w:spacing w:line="360" w:lineRule="auto"/>
        <w:ind w:firstLine="708"/>
        <w:jc w:val="both"/>
        <w:rPr>
          <w:b/>
          <w:bCs/>
        </w:rPr>
      </w:pPr>
    </w:p>
    <w:p w14:paraId="4D89239C" w14:textId="6ECBDEF6" w:rsidR="00E85549" w:rsidRDefault="00D52947" w:rsidP="00A012C8">
      <w:pPr>
        <w:pStyle w:val="Standard"/>
        <w:spacing w:line="360" w:lineRule="auto"/>
        <w:jc w:val="both"/>
      </w:pPr>
      <w:r w:rsidRPr="00756C18">
        <w:tab/>
        <w:t xml:space="preserve">Araştırmada </w:t>
      </w:r>
      <w:r w:rsidR="004F491C">
        <w:t>faydalanılan</w:t>
      </w:r>
      <w:r w:rsidRPr="00756C18">
        <w:t xml:space="preserve"> yarı yapılandırılmış görüşme formundan elde edilen </w:t>
      </w:r>
      <w:r w:rsidR="004F491C">
        <w:t>bilgiler</w:t>
      </w:r>
      <w:r w:rsidRPr="00756C18">
        <w:t xml:space="preserve"> öncelikle tek tek incelenerek Word belgesine işlen</w:t>
      </w:r>
      <w:r w:rsidR="002A7589">
        <w:t>ecek</w:t>
      </w:r>
      <w:r w:rsidRPr="00756C18">
        <w:t>tir. Araştırmaya katıla</w:t>
      </w:r>
      <w:r w:rsidR="002A7589">
        <w:t>cak</w:t>
      </w:r>
      <w:r w:rsidRPr="00756C18">
        <w:t xml:space="preserve"> 15 öğrencinin her birinin ağırlıkla benimsediği görüşler belirlen</w:t>
      </w:r>
      <w:r w:rsidR="002A7589">
        <w:t>ecektir</w:t>
      </w:r>
      <w:r w:rsidRPr="00756C18">
        <w:t xml:space="preserve">. Çalışma ile ilgili ortak sorunlar ve ayrıca ortak çözüm önerileri </w:t>
      </w:r>
      <w:r w:rsidR="003729D0" w:rsidRPr="00756C18">
        <w:t>saptan</w:t>
      </w:r>
      <w:r w:rsidR="002A7589">
        <w:t>acak</w:t>
      </w:r>
      <w:r w:rsidR="003729D0" w:rsidRPr="00756C18">
        <w:t>tır.</w:t>
      </w:r>
    </w:p>
    <w:p w14:paraId="1E35653A" w14:textId="77777777" w:rsidR="002A7589" w:rsidRPr="00756C18" w:rsidRDefault="002A7589" w:rsidP="00A012C8">
      <w:pPr>
        <w:pStyle w:val="Standard"/>
        <w:spacing w:line="360" w:lineRule="auto"/>
        <w:jc w:val="both"/>
      </w:pPr>
    </w:p>
    <w:p w14:paraId="429E9C67" w14:textId="77777777" w:rsidR="00031391" w:rsidRPr="00031391" w:rsidRDefault="00031391" w:rsidP="00031391">
      <w:pPr>
        <w:widowControl w:val="0"/>
        <w:autoSpaceDE w:val="0"/>
        <w:autoSpaceDN w:val="0"/>
        <w:spacing w:after="0" w:line="360" w:lineRule="auto"/>
        <w:ind w:firstLine="709"/>
        <w:jc w:val="both"/>
        <w:outlineLvl w:val="1"/>
        <w:rPr>
          <w:rFonts w:ascii="Times New Roman" w:eastAsia="Calibri" w:hAnsi="Times New Roman" w:cs="Times New Roman"/>
          <w:b/>
          <w:bCs/>
          <w:sz w:val="24"/>
          <w:szCs w:val="24"/>
          <w:lang w:eastAsia="tr-TR"/>
        </w:rPr>
      </w:pPr>
      <w:bookmarkStart w:id="4" w:name="_Toc72599256"/>
      <w:r w:rsidRPr="00031391">
        <w:rPr>
          <w:rFonts w:ascii="Times New Roman" w:eastAsia="Calibri" w:hAnsi="Times New Roman" w:cs="Times New Roman"/>
          <w:b/>
          <w:bCs/>
          <w:sz w:val="24"/>
          <w:szCs w:val="24"/>
          <w:lang w:eastAsia="tr-TR"/>
        </w:rPr>
        <w:t>2.4. Zamanlama</w:t>
      </w:r>
      <w:bookmarkEnd w:id="4"/>
    </w:p>
    <w:p w14:paraId="59E2F7F4" w14:textId="77777777" w:rsidR="00031391" w:rsidRPr="00031391" w:rsidRDefault="00031391" w:rsidP="00031391">
      <w:pPr>
        <w:widowControl w:val="0"/>
        <w:autoSpaceDE w:val="0"/>
        <w:autoSpaceDN w:val="0"/>
        <w:spacing w:after="0" w:line="360" w:lineRule="auto"/>
        <w:ind w:firstLine="709"/>
        <w:jc w:val="both"/>
        <w:outlineLvl w:val="1"/>
        <w:rPr>
          <w:rFonts w:ascii="Times New Roman" w:eastAsia="Calibri" w:hAnsi="Times New Roman" w:cs="Times New Roman"/>
          <w:bCs/>
          <w:sz w:val="24"/>
          <w:szCs w:val="24"/>
          <w:lang w:eastAsia="tr-TR"/>
        </w:rPr>
      </w:pPr>
    </w:p>
    <w:p w14:paraId="734F31FD" w14:textId="77777777" w:rsidR="00031391" w:rsidRPr="00031391" w:rsidRDefault="00031391" w:rsidP="00031391">
      <w:pPr>
        <w:widowControl w:val="0"/>
        <w:autoSpaceDE w:val="0"/>
        <w:autoSpaceDN w:val="0"/>
        <w:spacing w:after="0" w:line="360" w:lineRule="auto"/>
        <w:ind w:firstLine="709"/>
        <w:jc w:val="both"/>
        <w:outlineLvl w:val="1"/>
        <w:rPr>
          <w:rFonts w:ascii="Times New Roman" w:eastAsia="Calibri" w:hAnsi="Times New Roman" w:cs="Times New Roman"/>
          <w:bCs/>
          <w:sz w:val="24"/>
          <w:szCs w:val="24"/>
          <w:lang w:eastAsia="tr-TR"/>
        </w:rPr>
      </w:pPr>
      <w:r w:rsidRPr="00031391">
        <w:rPr>
          <w:rFonts w:ascii="Times New Roman" w:eastAsia="Calibri" w:hAnsi="Times New Roman" w:cs="Times New Roman"/>
          <w:bCs/>
          <w:sz w:val="24"/>
          <w:szCs w:val="24"/>
          <w:lang w:eastAsia="tr-TR"/>
        </w:rPr>
        <w:t>Çalışmanın yürütülmesinde aşağıdaki planlamaya dikkat edilecektir.</w:t>
      </w:r>
    </w:p>
    <w:p w14:paraId="403DBBC2" w14:textId="77777777" w:rsidR="00031391" w:rsidRPr="00031391" w:rsidRDefault="00031391" w:rsidP="00031391">
      <w:pPr>
        <w:widowControl w:val="0"/>
        <w:autoSpaceDE w:val="0"/>
        <w:autoSpaceDN w:val="0"/>
        <w:spacing w:after="0" w:line="360" w:lineRule="auto"/>
        <w:ind w:firstLine="709"/>
        <w:jc w:val="both"/>
        <w:outlineLvl w:val="1"/>
        <w:rPr>
          <w:rFonts w:ascii="Times New Roman" w:eastAsia="Calibri" w:hAnsi="Times New Roman" w:cs="Times New Roman"/>
          <w:b/>
          <w:bCs/>
          <w:sz w:val="24"/>
          <w:szCs w:val="24"/>
          <w:lang w:eastAsia="tr-TR"/>
        </w:rPr>
      </w:pPr>
    </w:p>
    <w:p w14:paraId="1B58DD44" w14:textId="6A8FE3E4" w:rsidR="00031391" w:rsidRPr="00031391" w:rsidRDefault="00031391" w:rsidP="00031391">
      <w:pPr>
        <w:spacing w:after="120" w:line="360" w:lineRule="auto"/>
        <w:ind w:left="283"/>
        <w:rPr>
          <w:rFonts w:ascii="Times New Roman" w:eastAsia="Times New Roman" w:hAnsi="Times New Roman" w:cs="Times New Roman"/>
          <w:bCs/>
          <w:iCs/>
          <w:sz w:val="24"/>
          <w:szCs w:val="24"/>
          <w:lang w:eastAsia="tr-TR"/>
        </w:rPr>
      </w:pPr>
      <w:r w:rsidRPr="005E65BC">
        <w:rPr>
          <w:rFonts w:ascii="Times New Roman" w:eastAsia="Times New Roman" w:hAnsi="Times New Roman" w:cs="Times New Roman"/>
          <w:iCs/>
          <w:sz w:val="24"/>
          <w:szCs w:val="24"/>
          <w:lang w:eastAsia="tr-TR"/>
        </w:rPr>
        <w:t>1</w:t>
      </w:r>
      <w:r w:rsidR="005E65BC" w:rsidRPr="005E65BC">
        <w:rPr>
          <w:rFonts w:ascii="Times New Roman" w:eastAsia="Times New Roman" w:hAnsi="Times New Roman" w:cs="Times New Roman"/>
          <w:iCs/>
          <w:sz w:val="24"/>
          <w:szCs w:val="24"/>
          <w:lang w:eastAsia="tr-TR"/>
        </w:rPr>
        <w:t>.</w:t>
      </w:r>
      <w:r w:rsidRPr="00031391">
        <w:rPr>
          <w:rFonts w:ascii="Times New Roman" w:eastAsia="Times New Roman" w:hAnsi="Times New Roman" w:cs="Times New Roman"/>
          <w:b/>
          <w:bCs/>
          <w:iCs/>
          <w:sz w:val="24"/>
          <w:szCs w:val="24"/>
          <w:lang w:eastAsia="tr-TR"/>
        </w:rPr>
        <w:t xml:space="preserve"> </w:t>
      </w:r>
      <w:r w:rsidRPr="00031391">
        <w:rPr>
          <w:rFonts w:ascii="Times New Roman" w:eastAsia="Times New Roman" w:hAnsi="Times New Roman" w:cs="Times New Roman"/>
          <w:bCs/>
          <w:iCs/>
          <w:sz w:val="24"/>
          <w:szCs w:val="24"/>
          <w:lang w:eastAsia="tr-TR"/>
        </w:rPr>
        <w:t>Literatür Taraması</w:t>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t>Ekim-Mayıs 2024-2025</w:t>
      </w:r>
    </w:p>
    <w:p w14:paraId="3B2D40BC" w14:textId="3BE6D851" w:rsidR="00031391" w:rsidRPr="00031391" w:rsidRDefault="00031391" w:rsidP="00031391">
      <w:pPr>
        <w:spacing w:after="120" w:line="360" w:lineRule="auto"/>
        <w:ind w:left="283"/>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2</w:t>
      </w:r>
      <w:r w:rsidR="005E65BC">
        <w:rPr>
          <w:rFonts w:ascii="Times New Roman" w:eastAsia="Times New Roman" w:hAnsi="Times New Roman" w:cs="Times New Roman"/>
          <w:bCs/>
          <w:iCs/>
          <w:sz w:val="24"/>
          <w:szCs w:val="24"/>
          <w:lang w:eastAsia="tr-TR"/>
        </w:rPr>
        <w:t>.</w:t>
      </w:r>
      <w:r w:rsidRPr="00031391">
        <w:rPr>
          <w:rFonts w:ascii="Times New Roman" w:eastAsia="Times New Roman" w:hAnsi="Times New Roman" w:cs="Times New Roman"/>
          <w:bCs/>
          <w:iCs/>
          <w:sz w:val="24"/>
          <w:szCs w:val="24"/>
          <w:lang w:eastAsia="tr-TR"/>
        </w:rPr>
        <w:t xml:space="preserve"> Veri Aracının Geliştirilmesi</w:t>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t>Kasım-Ocak 2024-2025</w:t>
      </w:r>
    </w:p>
    <w:p w14:paraId="52194DA1" w14:textId="42CA4D68" w:rsidR="00031391" w:rsidRPr="00031391" w:rsidRDefault="00031391" w:rsidP="00031391">
      <w:pPr>
        <w:spacing w:after="120" w:line="360" w:lineRule="auto"/>
        <w:ind w:left="283"/>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3</w:t>
      </w:r>
      <w:r w:rsidR="005E65BC">
        <w:rPr>
          <w:rFonts w:ascii="Times New Roman" w:eastAsia="Times New Roman" w:hAnsi="Times New Roman" w:cs="Times New Roman"/>
          <w:bCs/>
          <w:iCs/>
          <w:sz w:val="24"/>
          <w:szCs w:val="24"/>
          <w:lang w:eastAsia="tr-TR"/>
        </w:rPr>
        <w:t>.</w:t>
      </w:r>
      <w:r w:rsidRPr="00031391">
        <w:rPr>
          <w:rFonts w:ascii="Times New Roman" w:eastAsia="Times New Roman" w:hAnsi="Times New Roman" w:cs="Times New Roman"/>
          <w:bCs/>
          <w:iCs/>
          <w:sz w:val="24"/>
          <w:szCs w:val="24"/>
          <w:lang w:eastAsia="tr-TR"/>
        </w:rPr>
        <w:t xml:space="preserve"> Anketin Uygulanması </w:t>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t>Şubat –Mart 2025</w:t>
      </w:r>
    </w:p>
    <w:p w14:paraId="2FC3F175" w14:textId="6B0FD407" w:rsidR="00031391" w:rsidRPr="00031391" w:rsidRDefault="00031391" w:rsidP="00031391">
      <w:pPr>
        <w:spacing w:after="120" w:line="360" w:lineRule="auto"/>
        <w:ind w:left="283"/>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4</w:t>
      </w:r>
      <w:r w:rsidR="005E65BC">
        <w:rPr>
          <w:rFonts w:ascii="Times New Roman" w:eastAsia="Times New Roman" w:hAnsi="Times New Roman" w:cs="Times New Roman"/>
          <w:bCs/>
          <w:iCs/>
          <w:sz w:val="24"/>
          <w:szCs w:val="24"/>
          <w:lang w:eastAsia="tr-TR"/>
        </w:rPr>
        <w:t>.</w:t>
      </w:r>
      <w:r w:rsidRPr="00031391">
        <w:rPr>
          <w:rFonts w:ascii="Times New Roman" w:eastAsia="Times New Roman" w:hAnsi="Times New Roman" w:cs="Times New Roman"/>
          <w:bCs/>
          <w:iCs/>
          <w:sz w:val="24"/>
          <w:szCs w:val="24"/>
          <w:lang w:eastAsia="tr-TR"/>
        </w:rPr>
        <w:t xml:space="preserve"> Verilerin Çözümlenmesi</w:t>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t>Nisan- Haziran 2025</w:t>
      </w:r>
    </w:p>
    <w:p w14:paraId="0B12D26D" w14:textId="48A4896E" w:rsidR="00031391" w:rsidRPr="00031391" w:rsidRDefault="00031391" w:rsidP="00031391">
      <w:pPr>
        <w:spacing w:after="120" w:line="360" w:lineRule="auto"/>
        <w:ind w:left="283"/>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5</w:t>
      </w:r>
      <w:r w:rsidR="005E65BC">
        <w:rPr>
          <w:rFonts w:ascii="Times New Roman" w:eastAsia="Times New Roman" w:hAnsi="Times New Roman" w:cs="Times New Roman"/>
          <w:bCs/>
          <w:iCs/>
          <w:sz w:val="24"/>
          <w:szCs w:val="24"/>
          <w:lang w:eastAsia="tr-TR"/>
        </w:rPr>
        <w:t xml:space="preserve">. </w:t>
      </w:r>
      <w:r w:rsidRPr="00031391">
        <w:rPr>
          <w:rFonts w:ascii="Times New Roman" w:eastAsia="Times New Roman" w:hAnsi="Times New Roman" w:cs="Times New Roman"/>
          <w:bCs/>
          <w:iCs/>
          <w:sz w:val="24"/>
          <w:szCs w:val="24"/>
          <w:lang w:eastAsia="tr-TR"/>
        </w:rPr>
        <w:t xml:space="preserve">Araştırma Raporunun Hazırlanması </w:t>
      </w:r>
      <w:r w:rsidRPr="00031391">
        <w:rPr>
          <w:rFonts w:ascii="Times New Roman" w:eastAsia="Times New Roman" w:hAnsi="Times New Roman" w:cs="Times New Roman"/>
          <w:bCs/>
          <w:iCs/>
          <w:sz w:val="24"/>
          <w:szCs w:val="24"/>
          <w:lang w:eastAsia="tr-TR"/>
        </w:rPr>
        <w:tab/>
      </w:r>
      <w:r w:rsidRPr="00031391">
        <w:rPr>
          <w:rFonts w:ascii="Times New Roman" w:eastAsia="Times New Roman" w:hAnsi="Times New Roman" w:cs="Times New Roman"/>
          <w:bCs/>
          <w:iCs/>
          <w:sz w:val="24"/>
          <w:szCs w:val="24"/>
          <w:lang w:eastAsia="tr-TR"/>
        </w:rPr>
        <w:tab/>
        <w:t>Haziran-Temmuz 2025</w:t>
      </w:r>
    </w:p>
    <w:p w14:paraId="6C1F468F" w14:textId="01791E3E" w:rsidR="00031391" w:rsidRDefault="00031391" w:rsidP="00031391">
      <w:pPr>
        <w:spacing w:after="120" w:line="360" w:lineRule="auto"/>
        <w:ind w:left="283"/>
        <w:jc w:val="center"/>
        <w:rPr>
          <w:rFonts w:ascii="Times New Roman" w:eastAsia="Calibri" w:hAnsi="Times New Roman" w:cs="Times New Roman"/>
          <w:sz w:val="24"/>
          <w:szCs w:val="24"/>
        </w:rPr>
      </w:pPr>
    </w:p>
    <w:p w14:paraId="1E89DE88" w14:textId="25F50CF3" w:rsidR="002A7589" w:rsidRDefault="002A7589" w:rsidP="00031391">
      <w:pPr>
        <w:spacing w:after="120" w:line="360" w:lineRule="auto"/>
        <w:ind w:left="283"/>
        <w:jc w:val="center"/>
        <w:rPr>
          <w:rFonts w:ascii="Times New Roman" w:eastAsia="Calibri" w:hAnsi="Times New Roman" w:cs="Times New Roman"/>
          <w:sz w:val="24"/>
          <w:szCs w:val="24"/>
        </w:rPr>
      </w:pPr>
    </w:p>
    <w:p w14:paraId="44FE8704" w14:textId="738E7BE4" w:rsidR="002A7589" w:rsidRDefault="002A7589" w:rsidP="00031391">
      <w:pPr>
        <w:spacing w:after="120" w:line="360" w:lineRule="auto"/>
        <w:ind w:left="283"/>
        <w:jc w:val="center"/>
        <w:rPr>
          <w:rFonts w:ascii="Times New Roman" w:eastAsia="Calibri" w:hAnsi="Times New Roman" w:cs="Times New Roman"/>
          <w:sz w:val="24"/>
          <w:szCs w:val="24"/>
        </w:rPr>
      </w:pPr>
    </w:p>
    <w:p w14:paraId="3C33D90F" w14:textId="2C1AD869" w:rsidR="002A7589" w:rsidRDefault="002A7589" w:rsidP="00031391">
      <w:pPr>
        <w:spacing w:after="120" w:line="360" w:lineRule="auto"/>
        <w:ind w:left="283"/>
        <w:jc w:val="center"/>
        <w:rPr>
          <w:rFonts w:ascii="Times New Roman" w:eastAsia="Calibri" w:hAnsi="Times New Roman" w:cs="Times New Roman"/>
          <w:sz w:val="24"/>
          <w:szCs w:val="24"/>
        </w:rPr>
      </w:pPr>
    </w:p>
    <w:p w14:paraId="1CED0452" w14:textId="77777777" w:rsidR="002A7589" w:rsidRPr="00031391" w:rsidRDefault="002A7589" w:rsidP="00031391">
      <w:pPr>
        <w:spacing w:after="120" w:line="360" w:lineRule="auto"/>
        <w:ind w:left="283"/>
        <w:jc w:val="center"/>
        <w:rPr>
          <w:rFonts w:ascii="Times New Roman" w:eastAsia="Calibri" w:hAnsi="Times New Roman" w:cs="Times New Roman"/>
          <w:sz w:val="24"/>
          <w:szCs w:val="24"/>
        </w:rPr>
      </w:pPr>
    </w:p>
    <w:p w14:paraId="06E2C72D" w14:textId="77777777" w:rsidR="00031391" w:rsidRPr="00031391" w:rsidRDefault="00031391" w:rsidP="00031391">
      <w:pPr>
        <w:spacing w:after="120" w:line="360" w:lineRule="auto"/>
        <w:ind w:left="283"/>
        <w:jc w:val="center"/>
        <w:rPr>
          <w:rFonts w:ascii="Times New Roman" w:eastAsia="Times New Roman" w:hAnsi="Times New Roman" w:cs="Times New Roman"/>
          <w:b/>
          <w:iCs/>
          <w:sz w:val="24"/>
          <w:szCs w:val="24"/>
          <w:lang w:eastAsia="tr-TR"/>
        </w:rPr>
      </w:pPr>
      <w:r w:rsidRPr="00031391">
        <w:rPr>
          <w:rFonts w:ascii="Times New Roman" w:eastAsia="Times New Roman" w:hAnsi="Times New Roman" w:cs="Times New Roman"/>
          <w:b/>
          <w:iCs/>
          <w:sz w:val="24"/>
          <w:szCs w:val="24"/>
          <w:lang w:eastAsia="tr-TR"/>
        </w:rPr>
        <w:t xml:space="preserve">Çizelge 2.1. Zamanlama </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992"/>
        <w:gridCol w:w="1134"/>
        <w:gridCol w:w="850"/>
        <w:gridCol w:w="851"/>
        <w:gridCol w:w="850"/>
        <w:gridCol w:w="993"/>
        <w:gridCol w:w="992"/>
        <w:gridCol w:w="992"/>
      </w:tblGrid>
      <w:tr w:rsidR="00031391" w:rsidRPr="00031391" w14:paraId="4F8DB17A" w14:textId="77777777" w:rsidTr="000E76A0">
        <w:trPr>
          <w:jc w:val="center"/>
        </w:trPr>
        <w:tc>
          <w:tcPr>
            <w:tcW w:w="3114" w:type="dxa"/>
            <w:gridSpan w:val="3"/>
            <w:vAlign w:val="center"/>
          </w:tcPr>
          <w:p w14:paraId="44FFBA20"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2024</w:t>
            </w:r>
          </w:p>
        </w:tc>
        <w:tc>
          <w:tcPr>
            <w:tcW w:w="5528" w:type="dxa"/>
            <w:gridSpan w:val="6"/>
            <w:vAlign w:val="center"/>
          </w:tcPr>
          <w:p w14:paraId="219440FB" w14:textId="77777777" w:rsidR="00031391" w:rsidRPr="00031391" w:rsidRDefault="00031391" w:rsidP="00031391">
            <w:pPr>
              <w:spacing w:after="0" w:line="24" w:lineRule="atLeast"/>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 xml:space="preserve">                                                  2025</w:t>
            </w:r>
          </w:p>
        </w:tc>
      </w:tr>
      <w:tr w:rsidR="00031391" w:rsidRPr="00031391" w14:paraId="233653D8" w14:textId="77777777" w:rsidTr="000E76A0">
        <w:trPr>
          <w:trHeight w:val="157"/>
          <w:jc w:val="center"/>
        </w:trPr>
        <w:tc>
          <w:tcPr>
            <w:tcW w:w="988" w:type="dxa"/>
            <w:tcBorders>
              <w:bottom w:val="single" w:sz="4" w:space="0" w:color="auto"/>
            </w:tcBorders>
            <w:vAlign w:val="center"/>
          </w:tcPr>
          <w:p w14:paraId="09DE7C6D"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Ekim</w:t>
            </w:r>
          </w:p>
        </w:tc>
        <w:tc>
          <w:tcPr>
            <w:tcW w:w="992" w:type="dxa"/>
            <w:tcBorders>
              <w:bottom w:val="single" w:sz="4" w:space="0" w:color="auto"/>
            </w:tcBorders>
            <w:vAlign w:val="center"/>
          </w:tcPr>
          <w:p w14:paraId="375812AD"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Kasım</w:t>
            </w:r>
          </w:p>
        </w:tc>
        <w:tc>
          <w:tcPr>
            <w:tcW w:w="1134" w:type="dxa"/>
            <w:tcBorders>
              <w:bottom w:val="single" w:sz="4" w:space="0" w:color="auto"/>
            </w:tcBorders>
            <w:vAlign w:val="center"/>
          </w:tcPr>
          <w:p w14:paraId="48D14FB6"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Aralık</w:t>
            </w:r>
          </w:p>
        </w:tc>
        <w:tc>
          <w:tcPr>
            <w:tcW w:w="850" w:type="dxa"/>
            <w:tcBorders>
              <w:bottom w:val="single" w:sz="4" w:space="0" w:color="auto"/>
            </w:tcBorders>
            <w:vAlign w:val="center"/>
          </w:tcPr>
          <w:p w14:paraId="20EBE34B"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Ocak</w:t>
            </w:r>
          </w:p>
        </w:tc>
        <w:tc>
          <w:tcPr>
            <w:tcW w:w="851" w:type="dxa"/>
            <w:tcBorders>
              <w:bottom w:val="single" w:sz="4" w:space="0" w:color="auto"/>
            </w:tcBorders>
            <w:vAlign w:val="center"/>
          </w:tcPr>
          <w:p w14:paraId="147B767C"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Şubat</w:t>
            </w:r>
          </w:p>
        </w:tc>
        <w:tc>
          <w:tcPr>
            <w:tcW w:w="850" w:type="dxa"/>
            <w:tcBorders>
              <w:bottom w:val="single" w:sz="4" w:space="0" w:color="auto"/>
            </w:tcBorders>
            <w:vAlign w:val="center"/>
          </w:tcPr>
          <w:p w14:paraId="5F7D3C66"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Mart</w:t>
            </w:r>
          </w:p>
        </w:tc>
        <w:tc>
          <w:tcPr>
            <w:tcW w:w="993" w:type="dxa"/>
            <w:tcBorders>
              <w:bottom w:val="single" w:sz="4" w:space="0" w:color="auto"/>
            </w:tcBorders>
            <w:vAlign w:val="center"/>
          </w:tcPr>
          <w:p w14:paraId="62830E96"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Nisan</w:t>
            </w:r>
          </w:p>
        </w:tc>
        <w:tc>
          <w:tcPr>
            <w:tcW w:w="992" w:type="dxa"/>
            <w:tcBorders>
              <w:bottom w:val="single" w:sz="4" w:space="0" w:color="auto"/>
            </w:tcBorders>
            <w:vAlign w:val="center"/>
          </w:tcPr>
          <w:p w14:paraId="58D38228"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Mayıs</w:t>
            </w:r>
          </w:p>
        </w:tc>
        <w:tc>
          <w:tcPr>
            <w:tcW w:w="992" w:type="dxa"/>
            <w:vAlign w:val="center"/>
          </w:tcPr>
          <w:p w14:paraId="4535276D" w14:textId="77777777" w:rsidR="00031391" w:rsidRPr="00031391" w:rsidRDefault="00031391" w:rsidP="00031391">
            <w:pPr>
              <w:spacing w:after="0" w:line="360" w:lineRule="auto"/>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Haziran</w:t>
            </w:r>
          </w:p>
        </w:tc>
      </w:tr>
      <w:tr w:rsidR="00031391" w:rsidRPr="00031391" w14:paraId="7CD00B88" w14:textId="77777777" w:rsidTr="00031391">
        <w:trPr>
          <w:trHeight w:val="152"/>
          <w:jc w:val="center"/>
        </w:trPr>
        <w:tc>
          <w:tcPr>
            <w:tcW w:w="7650" w:type="dxa"/>
            <w:gridSpan w:val="8"/>
            <w:tcBorders>
              <w:top w:val="nil"/>
            </w:tcBorders>
            <w:shd w:val="clear" w:color="auto" w:fill="EEECE1"/>
            <w:vAlign w:val="center"/>
          </w:tcPr>
          <w:p w14:paraId="763B57BD"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Literatür Taraması</w:t>
            </w:r>
          </w:p>
        </w:tc>
        <w:tc>
          <w:tcPr>
            <w:tcW w:w="992" w:type="dxa"/>
            <w:vAlign w:val="center"/>
          </w:tcPr>
          <w:p w14:paraId="5DA1D86E"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p w14:paraId="24F8EE05"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r>
      <w:tr w:rsidR="00031391" w:rsidRPr="00031391" w14:paraId="2FDE6A66" w14:textId="77777777" w:rsidTr="00031391">
        <w:trPr>
          <w:jc w:val="center"/>
        </w:trPr>
        <w:tc>
          <w:tcPr>
            <w:tcW w:w="988" w:type="dxa"/>
            <w:vAlign w:val="center"/>
          </w:tcPr>
          <w:p w14:paraId="545758D1"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2976" w:type="dxa"/>
            <w:gridSpan w:val="3"/>
            <w:shd w:val="clear" w:color="auto" w:fill="EEECE1"/>
            <w:vAlign w:val="center"/>
          </w:tcPr>
          <w:p w14:paraId="35F71FDF"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Veri Aracının Geliştirilmesi</w:t>
            </w:r>
          </w:p>
        </w:tc>
        <w:tc>
          <w:tcPr>
            <w:tcW w:w="1701" w:type="dxa"/>
            <w:gridSpan w:val="2"/>
            <w:vAlign w:val="center"/>
          </w:tcPr>
          <w:p w14:paraId="648E6E99"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3" w:type="dxa"/>
            <w:vAlign w:val="center"/>
          </w:tcPr>
          <w:p w14:paraId="4735D373"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vAlign w:val="center"/>
          </w:tcPr>
          <w:p w14:paraId="76FDC3E2"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vAlign w:val="center"/>
          </w:tcPr>
          <w:p w14:paraId="00509E88"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r>
      <w:tr w:rsidR="00031391" w:rsidRPr="00031391" w14:paraId="576D2DB1" w14:textId="77777777" w:rsidTr="00031391">
        <w:trPr>
          <w:jc w:val="center"/>
        </w:trPr>
        <w:tc>
          <w:tcPr>
            <w:tcW w:w="988" w:type="dxa"/>
            <w:vAlign w:val="center"/>
          </w:tcPr>
          <w:p w14:paraId="02A49E3B"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vAlign w:val="center"/>
          </w:tcPr>
          <w:p w14:paraId="0056F0C4"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1134" w:type="dxa"/>
            <w:vAlign w:val="center"/>
          </w:tcPr>
          <w:p w14:paraId="225F2C94"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0" w:type="dxa"/>
            <w:vAlign w:val="center"/>
          </w:tcPr>
          <w:p w14:paraId="383DFC08"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1701" w:type="dxa"/>
            <w:gridSpan w:val="2"/>
            <w:shd w:val="clear" w:color="auto" w:fill="EEECE1"/>
            <w:vAlign w:val="center"/>
          </w:tcPr>
          <w:p w14:paraId="3CFA996C"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Anketin Uygulanması</w:t>
            </w:r>
          </w:p>
        </w:tc>
        <w:tc>
          <w:tcPr>
            <w:tcW w:w="993" w:type="dxa"/>
            <w:tcBorders>
              <w:bottom w:val="single" w:sz="4" w:space="0" w:color="auto"/>
            </w:tcBorders>
            <w:vAlign w:val="center"/>
          </w:tcPr>
          <w:p w14:paraId="74DC87E4"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tcBorders>
              <w:bottom w:val="single" w:sz="4" w:space="0" w:color="auto"/>
            </w:tcBorders>
            <w:vAlign w:val="center"/>
          </w:tcPr>
          <w:p w14:paraId="4B5636DB"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tcBorders>
              <w:bottom w:val="single" w:sz="4" w:space="0" w:color="auto"/>
            </w:tcBorders>
            <w:vAlign w:val="center"/>
          </w:tcPr>
          <w:p w14:paraId="4583414E"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r>
      <w:tr w:rsidR="00031391" w:rsidRPr="00031391" w14:paraId="73118AE1" w14:textId="77777777" w:rsidTr="00031391">
        <w:trPr>
          <w:jc w:val="center"/>
        </w:trPr>
        <w:tc>
          <w:tcPr>
            <w:tcW w:w="988" w:type="dxa"/>
            <w:vAlign w:val="center"/>
          </w:tcPr>
          <w:p w14:paraId="127ECFC5"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vAlign w:val="center"/>
          </w:tcPr>
          <w:p w14:paraId="25F584B2"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1134" w:type="dxa"/>
            <w:vAlign w:val="center"/>
          </w:tcPr>
          <w:p w14:paraId="56F0691E"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0" w:type="dxa"/>
            <w:vAlign w:val="center"/>
          </w:tcPr>
          <w:p w14:paraId="5FFD9689"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1" w:type="dxa"/>
            <w:vAlign w:val="center"/>
          </w:tcPr>
          <w:p w14:paraId="1E850287"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0" w:type="dxa"/>
            <w:vAlign w:val="center"/>
          </w:tcPr>
          <w:p w14:paraId="6FBEB913"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p w14:paraId="02CF0B69"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2977" w:type="dxa"/>
            <w:gridSpan w:val="3"/>
            <w:tcBorders>
              <w:bottom w:val="nil"/>
            </w:tcBorders>
            <w:shd w:val="clear" w:color="auto" w:fill="EEECE1"/>
            <w:vAlign w:val="center"/>
          </w:tcPr>
          <w:p w14:paraId="5BF57836"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Verilerin Çözümlenmesi</w:t>
            </w:r>
          </w:p>
        </w:tc>
      </w:tr>
      <w:tr w:rsidR="00031391" w:rsidRPr="00031391" w14:paraId="00679EE6" w14:textId="77777777" w:rsidTr="000E76A0">
        <w:trPr>
          <w:jc w:val="center"/>
        </w:trPr>
        <w:tc>
          <w:tcPr>
            <w:tcW w:w="988" w:type="dxa"/>
            <w:vAlign w:val="center"/>
          </w:tcPr>
          <w:p w14:paraId="0309D3BA"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2" w:type="dxa"/>
            <w:vAlign w:val="center"/>
          </w:tcPr>
          <w:p w14:paraId="2B0C2EF5"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1134" w:type="dxa"/>
            <w:vAlign w:val="center"/>
          </w:tcPr>
          <w:p w14:paraId="0D72432D"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p w14:paraId="7387DB7A"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0" w:type="dxa"/>
            <w:vAlign w:val="center"/>
          </w:tcPr>
          <w:p w14:paraId="3DFBD81F"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1" w:type="dxa"/>
            <w:vAlign w:val="center"/>
          </w:tcPr>
          <w:p w14:paraId="019F0065"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850" w:type="dxa"/>
            <w:tcBorders>
              <w:top w:val="nil"/>
            </w:tcBorders>
            <w:vAlign w:val="center"/>
          </w:tcPr>
          <w:p w14:paraId="4BDEE215"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993" w:type="dxa"/>
            <w:tcBorders>
              <w:top w:val="nil"/>
            </w:tcBorders>
            <w:vAlign w:val="center"/>
          </w:tcPr>
          <w:p w14:paraId="40940CBB" w14:textId="77777777" w:rsidR="00031391" w:rsidRPr="00031391" w:rsidRDefault="00031391" w:rsidP="00031391">
            <w:pPr>
              <w:spacing w:after="0" w:line="24" w:lineRule="atLeast"/>
              <w:jc w:val="center"/>
              <w:rPr>
                <w:rFonts w:ascii="Times New Roman" w:eastAsia="Times New Roman" w:hAnsi="Times New Roman" w:cs="Times New Roman"/>
                <w:bCs/>
                <w:iCs/>
                <w:sz w:val="24"/>
                <w:szCs w:val="24"/>
                <w:lang w:eastAsia="tr-TR"/>
              </w:rPr>
            </w:pPr>
          </w:p>
        </w:tc>
        <w:tc>
          <w:tcPr>
            <w:tcW w:w="1984" w:type="dxa"/>
            <w:gridSpan w:val="2"/>
            <w:tcBorders>
              <w:top w:val="nil"/>
            </w:tcBorders>
            <w:vAlign w:val="center"/>
          </w:tcPr>
          <w:p w14:paraId="0AB943B8" w14:textId="77777777" w:rsidR="00031391" w:rsidRPr="00031391" w:rsidRDefault="00031391" w:rsidP="00031391">
            <w:pPr>
              <w:spacing w:after="0" w:line="24" w:lineRule="atLeast"/>
              <w:rPr>
                <w:rFonts w:ascii="Times New Roman" w:eastAsia="Times New Roman" w:hAnsi="Times New Roman" w:cs="Times New Roman"/>
                <w:bCs/>
                <w:iCs/>
                <w:sz w:val="24"/>
                <w:szCs w:val="24"/>
                <w:lang w:eastAsia="tr-TR"/>
              </w:rPr>
            </w:pPr>
            <w:r w:rsidRPr="00031391">
              <w:rPr>
                <w:rFonts w:ascii="Times New Roman" w:eastAsia="Times New Roman" w:hAnsi="Times New Roman" w:cs="Times New Roman"/>
                <w:bCs/>
                <w:iCs/>
                <w:sz w:val="24"/>
                <w:szCs w:val="24"/>
                <w:lang w:eastAsia="tr-TR"/>
              </w:rPr>
              <w:t xml:space="preserve">  Raporlaştırma</w:t>
            </w:r>
          </w:p>
        </w:tc>
      </w:tr>
    </w:tbl>
    <w:p w14:paraId="224781BF" w14:textId="0B4DEF6F" w:rsidR="00031391" w:rsidRDefault="00031391" w:rsidP="00031391">
      <w:pPr>
        <w:spacing w:after="0" w:line="360" w:lineRule="auto"/>
        <w:jc w:val="both"/>
        <w:rPr>
          <w:rFonts w:ascii="Times New Roman" w:eastAsia="Calibri" w:hAnsi="Times New Roman" w:cs="Times New Roman"/>
          <w:sz w:val="24"/>
          <w:szCs w:val="24"/>
        </w:rPr>
      </w:pPr>
    </w:p>
    <w:p w14:paraId="47E7195D" w14:textId="4BCB7EE7" w:rsidR="00031391" w:rsidRDefault="00031391" w:rsidP="00031391">
      <w:pPr>
        <w:spacing w:after="0" w:line="360" w:lineRule="auto"/>
        <w:jc w:val="center"/>
        <w:rPr>
          <w:rFonts w:ascii="Times New Roman" w:eastAsia="Calibri" w:hAnsi="Times New Roman" w:cs="Times New Roman"/>
          <w:sz w:val="24"/>
          <w:szCs w:val="24"/>
        </w:rPr>
      </w:pPr>
    </w:p>
    <w:p w14:paraId="58D037D6" w14:textId="46FAF75D" w:rsidR="002A7589" w:rsidRDefault="002A7589" w:rsidP="00031391">
      <w:pPr>
        <w:spacing w:after="0" w:line="360" w:lineRule="auto"/>
        <w:jc w:val="center"/>
        <w:rPr>
          <w:rFonts w:ascii="Times New Roman" w:eastAsia="Calibri" w:hAnsi="Times New Roman" w:cs="Times New Roman"/>
          <w:sz w:val="24"/>
          <w:szCs w:val="24"/>
        </w:rPr>
      </w:pPr>
    </w:p>
    <w:p w14:paraId="24F096D5" w14:textId="3CD7405F" w:rsidR="002A7589" w:rsidRDefault="002A7589" w:rsidP="00031391">
      <w:pPr>
        <w:spacing w:after="0" w:line="360" w:lineRule="auto"/>
        <w:jc w:val="center"/>
        <w:rPr>
          <w:rFonts w:ascii="Times New Roman" w:eastAsia="Calibri" w:hAnsi="Times New Roman" w:cs="Times New Roman"/>
          <w:sz w:val="24"/>
          <w:szCs w:val="24"/>
        </w:rPr>
      </w:pPr>
    </w:p>
    <w:p w14:paraId="28CD51EF" w14:textId="67CCF3FF" w:rsidR="002A7589" w:rsidRDefault="002A7589" w:rsidP="00031391">
      <w:pPr>
        <w:spacing w:after="0" w:line="360" w:lineRule="auto"/>
        <w:jc w:val="center"/>
        <w:rPr>
          <w:rFonts w:ascii="Times New Roman" w:eastAsia="Calibri" w:hAnsi="Times New Roman" w:cs="Times New Roman"/>
          <w:sz w:val="24"/>
          <w:szCs w:val="24"/>
        </w:rPr>
      </w:pPr>
    </w:p>
    <w:p w14:paraId="3CB963FD" w14:textId="2F3DBF65" w:rsidR="002A7589" w:rsidRDefault="002A7589" w:rsidP="00031391">
      <w:pPr>
        <w:spacing w:after="0" w:line="360" w:lineRule="auto"/>
        <w:jc w:val="center"/>
        <w:rPr>
          <w:rFonts w:ascii="Times New Roman" w:eastAsia="Calibri" w:hAnsi="Times New Roman" w:cs="Times New Roman"/>
          <w:sz w:val="24"/>
          <w:szCs w:val="24"/>
        </w:rPr>
      </w:pPr>
    </w:p>
    <w:p w14:paraId="6EE46167" w14:textId="4A7992D8" w:rsidR="002A7589" w:rsidRDefault="002A7589" w:rsidP="00031391">
      <w:pPr>
        <w:spacing w:after="0" w:line="360" w:lineRule="auto"/>
        <w:jc w:val="center"/>
        <w:rPr>
          <w:rFonts w:ascii="Times New Roman" w:eastAsia="Calibri" w:hAnsi="Times New Roman" w:cs="Times New Roman"/>
          <w:sz w:val="24"/>
          <w:szCs w:val="24"/>
        </w:rPr>
      </w:pPr>
    </w:p>
    <w:p w14:paraId="35034DFF" w14:textId="5AD40E32" w:rsidR="002A7589" w:rsidRDefault="002A7589" w:rsidP="00031391">
      <w:pPr>
        <w:spacing w:after="0" w:line="360" w:lineRule="auto"/>
        <w:jc w:val="center"/>
        <w:rPr>
          <w:rFonts w:ascii="Times New Roman" w:eastAsia="Calibri" w:hAnsi="Times New Roman" w:cs="Times New Roman"/>
          <w:sz w:val="24"/>
          <w:szCs w:val="24"/>
        </w:rPr>
      </w:pPr>
    </w:p>
    <w:p w14:paraId="143176D9" w14:textId="48A91EC6" w:rsidR="002A7589" w:rsidRDefault="002A7589" w:rsidP="00031391">
      <w:pPr>
        <w:spacing w:after="0" w:line="360" w:lineRule="auto"/>
        <w:jc w:val="center"/>
        <w:rPr>
          <w:rFonts w:ascii="Times New Roman" w:eastAsia="Calibri" w:hAnsi="Times New Roman" w:cs="Times New Roman"/>
          <w:sz w:val="24"/>
          <w:szCs w:val="24"/>
        </w:rPr>
      </w:pPr>
    </w:p>
    <w:p w14:paraId="1B0E77C3" w14:textId="1515218D" w:rsidR="002A7589" w:rsidRDefault="002A7589" w:rsidP="00031391">
      <w:pPr>
        <w:spacing w:after="0" w:line="360" w:lineRule="auto"/>
        <w:jc w:val="center"/>
        <w:rPr>
          <w:rFonts w:ascii="Times New Roman" w:eastAsia="Calibri" w:hAnsi="Times New Roman" w:cs="Times New Roman"/>
          <w:sz w:val="24"/>
          <w:szCs w:val="24"/>
        </w:rPr>
      </w:pPr>
    </w:p>
    <w:p w14:paraId="66B4CA0E" w14:textId="40B85EE4" w:rsidR="002A7589" w:rsidRDefault="002A7589" w:rsidP="00031391">
      <w:pPr>
        <w:spacing w:after="0" w:line="360" w:lineRule="auto"/>
        <w:jc w:val="center"/>
        <w:rPr>
          <w:rFonts w:ascii="Times New Roman" w:eastAsia="Calibri" w:hAnsi="Times New Roman" w:cs="Times New Roman"/>
          <w:sz w:val="24"/>
          <w:szCs w:val="24"/>
        </w:rPr>
      </w:pPr>
    </w:p>
    <w:p w14:paraId="7C1D2891" w14:textId="05AA376B" w:rsidR="002A7589" w:rsidRDefault="002A7589" w:rsidP="00031391">
      <w:pPr>
        <w:spacing w:after="0" w:line="360" w:lineRule="auto"/>
        <w:jc w:val="center"/>
        <w:rPr>
          <w:rFonts w:ascii="Times New Roman" w:eastAsia="Calibri" w:hAnsi="Times New Roman" w:cs="Times New Roman"/>
          <w:sz w:val="24"/>
          <w:szCs w:val="24"/>
        </w:rPr>
      </w:pPr>
    </w:p>
    <w:p w14:paraId="6E1CB758" w14:textId="5EB2A301" w:rsidR="002A7589" w:rsidRDefault="002A7589" w:rsidP="00031391">
      <w:pPr>
        <w:spacing w:after="0" w:line="360" w:lineRule="auto"/>
        <w:jc w:val="center"/>
        <w:rPr>
          <w:rFonts w:ascii="Times New Roman" w:eastAsia="Calibri" w:hAnsi="Times New Roman" w:cs="Times New Roman"/>
          <w:sz w:val="24"/>
          <w:szCs w:val="24"/>
        </w:rPr>
      </w:pPr>
    </w:p>
    <w:p w14:paraId="062436E8" w14:textId="365B1815" w:rsidR="002A7589" w:rsidRDefault="002A7589" w:rsidP="00031391">
      <w:pPr>
        <w:spacing w:after="0" w:line="360" w:lineRule="auto"/>
        <w:jc w:val="center"/>
        <w:rPr>
          <w:rFonts w:ascii="Times New Roman" w:eastAsia="Calibri" w:hAnsi="Times New Roman" w:cs="Times New Roman"/>
          <w:sz w:val="24"/>
          <w:szCs w:val="24"/>
        </w:rPr>
      </w:pPr>
    </w:p>
    <w:p w14:paraId="5FB7A123" w14:textId="22ADAECF" w:rsidR="002A7589" w:rsidRDefault="002A7589" w:rsidP="00031391">
      <w:pPr>
        <w:spacing w:after="0" w:line="360" w:lineRule="auto"/>
        <w:jc w:val="center"/>
        <w:rPr>
          <w:rFonts w:ascii="Times New Roman" w:eastAsia="Calibri" w:hAnsi="Times New Roman" w:cs="Times New Roman"/>
          <w:sz w:val="24"/>
          <w:szCs w:val="24"/>
        </w:rPr>
      </w:pPr>
    </w:p>
    <w:p w14:paraId="7C17EEAC" w14:textId="3D2C3485" w:rsidR="002A7589" w:rsidRDefault="002A7589" w:rsidP="00031391">
      <w:pPr>
        <w:spacing w:after="0" w:line="360" w:lineRule="auto"/>
        <w:jc w:val="center"/>
        <w:rPr>
          <w:rFonts w:ascii="Times New Roman" w:eastAsia="Calibri" w:hAnsi="Times New Roman" w:cs="Times New Roman"/>
          <w:sz w:val="24"/>
          <w:szCs w:val="24"/>
        </w:rPr>
      </w:pPr>
    </w:p>
    <w:p w14:paraId="63E7ABDB" w14:textId="49B8CCB8" w:rsidR="002A7589" w:rsidRDefault="002A7589" w:rsidP="00031391">
      <w:pPr>
        <w:spacing w:after="0" w:line="360" w:lineRule="auto"/>
        <w:jc w:val="center"/>
        <w:rPr>
          <w:rFonts w:ascii="Times New Roman" w:eastAsia="Calibri" w:hAnsi="Times New Roman" w:cs="Times New Roman"/>
          <w:sz w:val="24"/>
          <w:szCs w:val="24"/>
        </w:rPr>
      </w:pPr>
    </w:p>
    <w:p w14:paraId="519298B7" w14:textId="7FF99791" w:rsidR="002A7589" w:rsidRDefault="002A7589" w:rsidP="00031391">
      <w:pPr>
        <w:spacing w:after="0" w:line="360" w:lineRule="auto"/>
        <w:jc w:val="center"/>
        <w:rPr>
          <w:rFonts w:ascii="Times New Roman" w:eastAsia="Calibri" w:hAnsi="Times New Roman" w:cs="Times New Roman"/>
          <w:sz w:val="24"/>
          <w:szCs w:val="24"/>
        </w:rPr>
      </w:pPr>
    </w:p>
    <w:p w14:paraId="253895E1" w14:textId="06DAAA7D" w:rsidR="002A7589" w:rsidRDefault="002A7589" w:rsidP="00031391">
      <w:pPr>
        <w:spacing w:after="0" w:line="360" w:lineRule="auto"/>
        <w:jc w:val="center"/>
        <w:rPr>
          <w:rFonts w:ascii="Times New Roman" w:eastAsia="Calibri" w:hAnsi="Times New Roman" w:cs="Times New Roman"/>
          <w:sz w:val="24"/>
          <w:szCs w:val="24"/>
        </w:rPr>
      </w:pPr>
    </w:p>
    <w:p w14:paraId="0DCB3768" w14:textId="77777777" w:rsidR="002A7589" w:rsidRDefault="002A7589" w:rsidP="00031391">
      <w:pPr>
        <w:spacing w:after="0" w:line="360" w:lineRule="auto"/>
        <w:jc w:val="center"/>
        <w:rPr>
          <w:rFonts w:ascii="Times New Roman" w:eastAsia="Calibri" w:hAnsi="Times New Roman" w:cs="Times New Roman"/>
          <w:sz w:val="24"/>
          <w:szCs w:val="24"/>
        </w:rPr>
      </w:pPr>
    </w:p>
    <w:p w14:paraId="28BCB95B" w14:textId="6B1FA5D5" w:rsidR="00031391" w:rsidRDefault="00031391" w:rsidP="00031391">
      <w:pPr>
        <w:spacing w:after="0" w:line="360" w:lineRule="auto"/>
        <w:jc w:val="center"/>
        <w:rPr>
          <w:rFonts w:ascii="Times New Roman" w:eastAsia="Calibri" w:hAnsi="Times New Roman" w:cs="Times New Roman"/>
          <w:sz w:val="24"/>
          <w:szCs w:val="24"/>
        </w:rPr>
      </w:pPr>
    </w:p>
    <w:p w14:paraId="3829CB0C" w14:textId="365F7024" w:rsidR="00031391" w:rsidRDefault="00031391" w:rsidP="00031391">
      <w:pPr>
        <w:spacing w:after="0" w:line="360" w:lineRule="auto"/>
        <w:jc w:val="center"/>
        <w:rPr>
          <w:rFonts w:ascii="Times New Roman" w:eastAsia="Calibri" w:hAnsi="Times New Roman" w:cs="Times New Roman"/>
          <w:sz w:val="24"/>
          <w:szCs w:val="24"/>
        </w:rPr>
      </w:pPr>
    </w:p>
    <w:p w14:paraId="7E143D0D" w14:textId="17777BDE" w:rsidR="00F83B7C" w:rsidRDefault="00F83B7C" w:rsidP="00A012C8">
      <w:pPr>
        <w:spacing w:after="0" w:line="360" w:lineRule="auto"/>
        <w:jc w:val="center"/>
        <w:rPr>
          <w:rFonts w:ascii="Times New Roman" w:hAnsi="Times New Roman" w:cs="Times New Roman"/>
          <w:b/>
          <w:bCs/>
          <w:sz w:val="24"/>
          <w:szCs w:val="24"/>
        </w:rPr>
      </w:pPr>
      <w:r w:rsidRPr="00756C18">
        <w:rPr>
          <w:rFonts w:ascii="Times New Roman" w:hAnsi="Times New Roman" w:cs="Times New Roman"/>
          <w:b/>
          <w:bCs/>
          <w:sz w:val="24"/>
          <w:szCs w:val="24"/>
        </w:rPr>
        <w:lastRenderedPageBreak/>
        <w:t>KAYNAKÇA</w:t>
      </w:r>
    </w:p>
    <w:p w14:paraId="7B54AAB8" w14:textId="77777777" w:rsidR="00670BFD" w:rsidRDefault="00670BFD" w:rsidP="00A012C8">
      <w:pPr>
        <w:spacing w:after="0" w:line="360" w:lineRule="auto"/>
        <w:jc w:val="center"/>
        <w:rPr>
          <w:rFonts w:ascii="Times New Roman" w:hAnsi="Times New Roman" w:cs="Times New Roman"/>
          <w:b/>
          <w:bCs/>
          <w:sz w:val="24"/>
          <w:szCs w:val="24"/>
        </w:rPr>
      </w:pPr>
    </w:p>
    <w:p w14:paraId="4ADE189B" w14:textId="56FA7B45"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Adıgüzel, O. C. ve Berk, Ş. (2009). Mesleki ve teknik ortaöğretimde yeni arayışlar: </w:t>
      </w:r>
      <w:r w:rsidR="002A7589">
        <w:rPr>
          <w:rFonts w:ascii="Times New Roman" w:hAnsi="Times New Roman" w:cs="Times New Roman"/>
          <w:sz w:val="24"/>
          <w:szCs w:val="24"/>
        </w:rPr>
        <w:t>Y</w:t>
      </w:r>
      <w:r w:rsidRPr="00962C62">
        <w:rPr>
          <w:rFonts w:ascii="Times New Roman" w:hAnsi="Times New Roman" w:cs="Times New Roman"/>
          <w:sz w:val="24"/>
          <w:szCs w:val="24"/>
        </w:rPr>
        <w:t xml:space="preserve">eterliğe dayalı modüler sistemin değerlendirilmesi. </w:t>
      </w:r>
      <w:r w:rsidRPr="00B81313">
        <w:rPr>
          <w:rFonts w:ascii="Times New Roman" w:hAnsi="Times New Roman" w:cs="Times New Roman"/>
          <w:i/>
          <w:iCs/>
          <w:sz w:val="24"/>
          <w:szCs w:val="24"/>
        </w:rPr>
        <w:t>Yüzüncü Yıl Üniversitesi,</w:t>
      </w:r>
      <w:r w:rsidRPr="00962C62">
        <w:rPr>
          <w:rFonts w:ascii="Times New Roman" w:hAnsi="Times New Roman" w:cs="Times New Roman"/>
          <w:sz w:val="24"/>
          <w:szCs w:val="24"/>
        </w:rPr>
        <w:t xml:space="preserve"> </w:t>
      </w:r>
      <w:r w:rsidRPr="002A7589">
        <w:rPr>
          <w:rFonts w:ascii="Times New Roman" w:hAnsi="Times New Roman" w:cs="Times New Roman"/>
          <w:i/>
          <w:iCs/>
          <w:sz w:val="24"/>
          <w:szCs w:val="24"/>
        </w:rPr>
        <w:t xml:space="preserve">Eğitim </w:t>
      </w:r>
      <w:r w:rsidR="007D2D5B" w:rsidRPr="002A7589">
        <w:rPr>
          <w:rFonts w:ascii="Times New Roman" w:hAnsi="Times New Roman" w:cs="Times New Roman"/>
          <w:i/>
          <w:iCs/>
          <w:sz w:val="24"/>
          <w:szCs w:val="24"/>
        </w:rPr>
        <w:t>F</w:t>
      </w:r>
      <w:r w:rsidRPr="002A7589">
        <w:rPr>
          <w:rFonts w:ascii="Times New Roman" w:hAnsi="Times New Roman" w:cs="Times New Roman"/>
          <w:i/>
          <w:iCs/>
          <w:sz w:val="24"/>
          <w:szCs w:val="24"/>
        </w:rPr>
        <w:t>akültesi Dergisi</w:t>
      </w:r>
      <w:r w:rsidRPr="00962C62">
        <w:rPr>
          <w:rFonts w:ascii="Times New Roman" w:hAnsi="Times New Roman" w:cs="Times New Roman"/>
          <w:sz w:val="24"/>
          <w:szCs w:val="24"/>
        </w:rPr>
        <w:t>, 1(1), 220-236.</w:t>
      </w:r>
    </w:p>
    <w:p w14:paraId="4562DF8E" w14:textId="77777777"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Akay, B., Sancar, F. ve Uslu, A. (2018). Turizm Eğitimi Alan Öğrencilerin Staj Döneminde Yaşadıkları Sorunlar: Lisans ve Ortaöğretim Turizm Öğrencileri Örneği. </w:t>
      </w:r>
      <w:r w:rsidRPr="002A7589">
        <w:rPr>
          <w:rFonts w:ascii="Times New Roman" w:hAnsi="Times New Roman" w:cs="Times New Roman"/>
          <w:i/>
          <w:iCs/>
          <w:sz w:val="24"/>
          <w:szCs w:val="24"/>
        </w:rPr>
        <w:t>Uluslararası Toplum Araştırmaları Dergisi</w:t>
      </w:r>
      <w:r w:rsidRPr="00962C62">
        <w:rPr>
          <w:rFonts w:ascii="Times New Roman" w:hAnsi="Times New Roman" w:cs="Times New Roman"/>
          <w:sz w:val="24"/>
          <w:szCs w:val="24"/>
        </w:rPr>
        <w:t>, 8, 214-236.</w:t>
      </w:r>
    </w:p>
    <w:p w14:paraId="60B60664" w14:textId="60D764A8"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Akyüz, Y. (2001). </w:t>
      </w:r>
      <w:r w:rsidRPr="00B81313">
        <w:rPr>
          <w:rFonts w:ascii="Times New Roman" w:hAnsi="Times New Roman" w:cs="Times New Roman"/>
          <w:i/>
          <w:iCs/>
          <w:sz w:val="24"/>
          <w:szCs w:val="24"/>
        </w:rPr>
        <w:t xml:space="preserve">Türk </w:t>
      </w:r>
      <w:r w:rsidR="00B81313" w:rsidRPr="00B81313">
        <w:rPr>
          <w:rFonts w:ascii="Times New Roman" w:hAnsi="Times New Roman" w:cs="Times New Roman"/>
          <w:i/>
          <w:iCs/>
          <w:sz w:val="24"/>
          <w:szCs w:val="24"/>
        </w:rPr>
        <w:t>Eğitim Tarihi</w:t>
      </w:r>
      <w:r w:rsidRPr="00962C62">
        <w:rPr>
          <w:rFonts w:ascii="Times New Roman" w:hAnsi="Times New Roman" w:cs="Times New Roman"/>
          <w:sz w:val="24"/>
          <w:szCs w:val="24"/>
        </w:rPr>
        <w:t>. İstanbul: Alfa.</w:t>
      </w:r>
    </w:p>
    <w:p w14:paraId="42200CDC" w14:textId="77777777"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Binici, H. ve Arı, N. (2004). Mesleki ve teknik eğitimde arayışlar. </w:t>
      </w:r>
      <w:r w:rsidRPr="00B81313">
        <w:rPr>
          <w:rFonts w:ascii="Times New Roman" w:hAnsi="Times New Roman" w:cs="Times New Roman"/>
          <w:i/>
          <w:iCs/>
          <w:sz w:val="24"/>
          <w:szCs w:val="24"/>
        </w:rPr>
        <w:t>Gazi Eğitim Fakültesi Dergisi</w:t>
      </w:r>
      <w:r w:rsidRPr="00962C62">
        <w:rPr>
          <w:rFonts w:ascii="Times New Roman" w:hAnsi="Times New Roman" w:cs="Times New Roman"/>
          <w:sz w:val="24"/>
          <w:szCs w:val="24"/>
        </w:rPr>
        <w:t>, 24(3), 383-396.</w:t>
      </w:r>
    </w:p>
    <w:p w14:paraId="629A284A" w14:textId="77777777" w:rsidR="00670BFD" w:rsidRDefault="00670BFD" w:rsidP="007D2D5B">
      <w:pPr>
        <w:spacing w:after="0" w:line="360" w:lineRule="auto"/>
        <w:ind w:left="708" w:hanging="708"/>
        <w:rPr>
          <w:rFonts w:ascii="Times New Roman" w:hAnsi="Times New Roman" w:cs="Times New Roman"/>
          <w:sz w:val="24"/>
          <w:szCs w:val="24"/>
        </w:rPr>
      </w:pPr>
      <w:proofErr w:type="spellStart"/>
      <w:r w:rsidRPr="00962C62">
        <w:rPr>
          <w:rFonts w:ascii="Times New Roman" w:hAnsi="Times New Roman" w:cs="Times New Roman"/>
          <w:sz w:val="24"/>
          <w:szCs w:val="24"/>
        </w:rPr>
        <w:t>Bozak</w:t>
      </w:r>
      <w:proofErr w:type="spellEnd"/>
      <w:r w:rsidRPr="00962C62">
        <w:rPr>
          <w:rFonts w:ascii="Times New Roman" w:hAnsi="Times New Roman" w:cs="Times New Roman"/>
          <w:sz w:val="24"/>
          <w:szCs w:val="24"/>
        </w:rPr>
        <w:t>, A. (2019). Meslek lisesi bilişim teknolojileri alanı öğrencilerinin işletmelerde beceri eğitiminde karşılaştıkları sorunlar ve çözüm önerileri (Denizli ili örneği). Yayımlanmamış Yüksek Lisans Tezi, Pamukkale Üniversitesi.</w:t>
      </w:r>
    </w:p>
    <w:p w14:paraId="21E6999C" w14:textId="544228B4"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Ekşioğlu, S. ve Taşpınar, M. (2019). “Türkiye’de Mesleki ve Teknik Ortaöğretimin Gelişimi”. Sakarya </w:t>
      </w:r>
      <w:proofErr w:type="spellStart"/>
      <w:r w:rsidRPr="00B81313">
        <w:rPr>
          <w:rFonts w:ascii="Times New Roman" w:hAnsi="Times New Roman" w:cs="Times New Roman"/>
          <w:i/>
          <w:iCs/>
          <w:sz w:val="24"/>
          <w:szCs w:val="24"/>
        </w:rPr>
        <w:t>Unıversıty</w:t>
      </w:r>
      <w:proofErr w:type="spellEnd"/>
      <w:r w:rsidRPr="00B81313">
        <w:rPr>
          <w:rFonts w:ascii="Times New Roman" w:hAnsi="Times New Roman" w:cs="Times New Roman"/>
          <w:i/>
          <w:iCs/>
          <w:sz w:val="24"/>
          <w:szCs w:val="24"/>
        </w:rPr>
        <w:t xml:space="preserve"> </w:t>
      </w:r>
      <w:proofErr w:type="spellStart"/>
      <w:r w:rsidRPr="00B81313">
        <w:rPr>
          <w:rFonts w:ascii="Times New Roman" w:hAnsi="Times New Roman" w:cs="Times New Roman"/>
          <w:i/>
          <w:iCs/>
          <w:sz w:val="24"/>
          <w:szCs w:val="24"/>
        </w:rPr>
        <w:t>Journal</w:t>
      </w:r>
      <w:proofErr w:type="spellEnd"/>
      <w:r w:rsidRPr="00B81313">
        <w:rPr>
          <w:rFonts w:ascii="Times New Roman" w:hAnsi="Times New Roman" w:cs="Times New Roman"/>
          <w:i/>
          <w:iCs/>
          <w:sz w:val="24"/>
          <w:szCs w:val="24"/>
        </w:rPr>
        <w:t xml:space="preserve"> </w:t>
      </w:r>
      <w:r w:rsidR="00B81313" w:rsidRPr="00B81313">
        <w:rPr>
          <w:rFonts w:ascii="Times New Roman" w:hAnsi="Times New Roman" w:cs="Times New Roman"/>
          <w:i/>
          <w:iCs/>
          <w:sz w:val="24"/>
          <w:szCs w:val="24"/>
        </w:rPr>
        <w:t>o</w:t>
      </w:r>
      <w:r w:rsidRPr="00B81313">
        <w:rPr>
          <w:rFonts w:ascii="Times New Roman" w:hAnsi="Times New Roman" w:cs="Times New Roman"/>
          <w:i/>
          <w:iCs/>
          <w:sz w:val="24"/>
          <w:szCs w:val="24"/>
        </w:rPr>
        <w:t xml:space="preserve">f </w:t>
      </w:r>
      <w:proofErr w:type="spellStart"/>
      <w:r w:rsidRPr="00B81313">
        <w:rPr>
          <w:rFonts w:ascii="Times New Roman" w:hAnsi="Times New Roman" w:cs="Times New Roman"/>
          <w:i/>
          <w:iCs/>
          <w:sz w:val="24"/>
          <w:szCs w:val="24"/>
        </w:rPr>
        <w:t>Educatıon</w:t>
      </w:r>
      <w:proofErr w:type="spellEnd"/>
      <w:r w:rsidRPr="00962C62">
        <w:rPr>
          <w:rFonts w:ascii="Times New Roman" w:hAnsi="Times New Roman" w:cs="Times New Roman"/>
          <w:sz w:val="24"/>
          <w:szCs w:val="24"/>
        </w:rPr>
        <w:t>, 9(3). 614-627. Doi:10.19126/suje.657776.</w:t>
      </w:r>
    </w:p>
    <w:p w14:paraId="1AEB8CD2" w14:textId="77777777" w:rsidR="00670BFD" w:rsidRPr="00962C62" w:rsidRDefault="00670BFD" w:rsidP="007D2D5B">
      <w:pPr>
        <w:spacing w:after="0" w:line="360" w:lineRule="auto"/>
        <w:ind w:left="708" w:hanging="708"/>
        <w:rPr>
          <w:rFonts w:ascii="Times New Roman" w:hAnsi="Times New Roman" w:cs="Times New Roman"/>
          <w:sz w:val="24"/>
          <w:szCs w:val="24"/>
        </w:rPr>
      </w:pPr>
      <w:proofErr w:type="spellStart"/>
      <w:r w:rsidRPr="00962C62">
        <w:rPr>
          <w:rFonts w:ascii="Times New Roman" w:hAnsi="Times New Roman" w:cs="Times New Roman"/>
          <w:sz w:val="24"/>
          <w:szCs w:val="24"/>
        </w:rPr>
        <w:t>Kablay</w:t>
      </w:r>
      <w:proofErr w:type="spellEnd"/>
      <w:r w:rsidRPr="00962C62">
        <w:rPr>
          <w:rFonts w:ascii="Times New Roman" w:hAnsi="Times New Roman" w:cs="Times New Roman"/>
          <w:sz w:val="24"/>
          <w:szCs w:val="24"/>
        </w:rPr>
        <w:t xml:space="preserve">, S. (2018). Yaşama verilen değerin bileşik göstergesi çerçevesinde ülkemizdeki çalışma hakkı açısından durum. </w:t>
      </w:r>
      <w:r w:rsidRPr="00B81313">
        <w:rPr>
          <w:rFonts w:ascii="Times New Roman" w:hAnsi="Times New Roman" w:cs="Times New Roman"/>
          <w:i/>
          <w:iCs/>
          <w:sz w:val="24"/>
          <w:szCs w:val="24"/>
        </w:rPr>
        <w:t>Gürhan Fişek’in İzinde Ortak Emek Ortak Eylem</w:t>
      </w:r>
      <w:r w:rsidRPr="00962C62">
        <w:rPr>
          <w:rFonts w:ascii="Times New Roman" w:hAnsi="Times New Roman" w:cs="Times New Roman"/>
          <w:sz w:val="24"/>
          <w:szCs w:val="24"/>
        </w:rPr>
        <w:t>. Ankara: Siyasal Kitabevi. 451-478.</w:t>
      </w:r>
    </w:p>
    <w:p w14:paraId="1D6FB4C1" w14:textId="2C20C9F7" w:rsidR="00670BFD" w:rsidRPr="00962C62" w:rsidRDefault="00670BFD" w:rsidP="007D2D5B">
      <w:pPr>
        <w:spacing w:after="0" w:line="360" w:lineRule="auto"/>
        <w:ind w:left="708" w:hanging="708"/>
        <w:rPr>
          <w:rFonts w:ascii="Times New Roman" w:hAnsi="Times New Roman" w:cs="Times New Roman"/>
          <w:sz w:val="24"/>
          <w:szCs w:val="24"/>
        </w:rPr>
      </w:pPr>
      <w:proofErr w:type="spellStart"/>
      <w:r w:rsidRPr="00962C62">
        <w:rPr>
          <w:rFonts w:ascii="Times New Roman" w:hAnsi="Times New Roman" w:cs="Times New Roman"/>
          <w:sz w:val="24"/>
          <w:szCs w:val="24"/>
        </w:rPr>
        <w:t>Kazu</w:t>
      </w:r>
      <w:proofErr w:type="spellEnd"/>
      <w:r w:rsidRPr="00962C62">
        <w:rPr>
          <w:rFonts w:ascii="Times New Roman" w:hAnsi="Times New Roman" w:cs="Times New Roman"/>
          <w:sz w:val="24"/>
          <w:szCs w:val="24"/>
        </w:rPr>
        <w:t xml:space="preserve">, İ. Y. (2002). </w:t>
      </w:r>
      <w:r w:rsidRPr="00B81313">
        <w:rPr>
          <w:rFonts w:ascii="Times New Roman" w:hAnsi="Times New Roman" w:cs="Times New Roman"/>
          <w:i/>
          <w:iCs/>
          <w:sz w:val="24"/>
          <w:szCs w:val="24"/>
        </w:rPr>
        <w:t xml:space="preserve">Türk </w:t>
      </w:r>
      <w:r w:rsidR="00B81313" w:rsidRPr="00B81313">
        <w:rPr>
          <w:rFonts w:ascii="Times New Roman" w:hAnsi="Times New Roman" w:cs="Times New Roman"/>
          <w:i/>
          <w:iCs/>
          <w:sz w:val="24"/>
          <w:szCs w:val="24"/>
        </w:rPr>
        <w:t xml:space="preserve">Milli Eğitim Sisteminde Mesleki </w:t>
      </w:r>
      <w:r w:rsidRPr="00B81313">
        <w:rPr>
          <w:rFonts w:ascii="Times New Roman" w:hAnsi="Times New Roman" w:cs="Times New Roman"/>
          <w:i/>
          <w:iCs/>
          <w:sz w:val="24"/>
          <w:szCs w:val="24"/>
        </w:rPr>
        <w:t xml:space="preserve">ve </w:t>
      </w:r>
      <w:r w:rsidR="00B81313" w:rsidRPr="00B81313">
        <w:rPr>
          <w:rFonts w:ascii="Times New Roman" w:hAnsi="Times New Roman" w:cs="Times New Roman"/>
          <w:i/>
          <w:iCs/>
          <w:sz w:val="24"/>
          <w:szCs w:val="24"/>
        </w:rPr>
        <w:t>Teknik Eğitim</w:t>
      </w:r>
      <w:r w:rsidRPr="00962C62">
        <w:rPr>
          <w:rFonts w:ascii="Times New Roman" w:hAnsi="Times New Roman" w:cs="Times New Roman"/>
          <w:sz w:val="24"/>
          <w:szCs w:val="24"/>
        </w:rPr>
        <w:t>. Elâzığ: Üniversite Kitabevi.</w:t>
      </w:r>
    </w:p>
    <w:p w14:paraId="098B317A" w14:textId="73BF56CA"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MEB (2018). Türkiye’de </w:t>
      </w:r>
      <w:r w:rsidR="00B81313" w:rsidRPr="00962C62">
        <w:rPr>
          <w:rFonts w:ascii="Times New Roman" w:hAnsi="Times New Roman" w:cs="Times New Roman"/>
          <w:sz w:val="24"/>
          <w:szCs w:val="24"/>
        </w:rPr>
        <w:t xml:space="preserve">Mesleki </w:t>
      </w:r>
      <w:r w:rsidRPr="00962C62">
        <w:rPr>
          <w:rFonts w:ascii="Times New Roman" w:hAnsi="Times New Roman" w:cs="Times New Roman"/>
          <w:sz w:val="24"/>
          <w:szCs w:val="24"/>
        </w:rPr>
        <w:t xml:space="preserve">ve </w:t>
      </w:r>
      <w:r w:rsidR="00B81313" w:rsidRPr="00962C62">
        <w:rPr>
          <w:rFonts w:ascii="Times New Roman" w:hAnsi="Times New Roman" w:cs="Times New Roman"/>
          <w:sz w:val="24"/>
          <w:szCs w:val="24"/>
        </w:rPr>
        <w:t>Teknik Eğitimin Görünümü</w:t>
      </w:r>
      <w:r>
        <w:rPr>
          <w:rFonts w:ascii="Times New Roman" w:hAnsi="Times New Roman" w:cs="Times New Roman"/>
          <w:sz w:val="24"/>
          <w:szCs w:val="24"/>
        </w:rPr>
        <w:t xml:space="preserve">. Ankara: MEB Mesleki ve </w:t>
      </w:r>
      <w:r w:rsidRPr="00962C62">
        <w:rPr>
          <w:rFonts w:ascii="Times New Roman" w:hAnsi="Times New Roman" w:cs="Times New Roman"/>
          <w:sz w:val="24"/>
          <w:szCs w:val="24"/>
        </w:rPr>
        <w:t>Teknik Eğitim Genel Müdürlüğü.</w:t>
      </w:r>
    </w:p>
    <w:p w14:paraId="3BF5C919" w14:textId="1F5A7B90" w:rsidR="00670BFD"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MEB (2024). Mesleki ve Teknik Genel Müdürlüğü Tarihçesi. Erişim: 20.01.2024, </w:t>
      </w:r>
      <w:r w:rsidRPr="002A7589">
        <w:rPr>
          <w:rFonts w:ascii="Times New Roman" w:hAnsi="Times New Roman" w:cs="Times New Roman"/>
          <w:sz w:val="24"/>
          <w:szCs w:val="24"/>
        </w:rPr>
        <w:t>https://mtegm.meb.gov.tr/www/tarihcemiz/icerik/20</w:t>
      </w:r>
    </w:p>
    <w:p w14:paraId="242EC866" w14:textId="30721D92"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Özer, M. (2020). Mesleki </w:t>
      </w:r>
      <w:r w:rsidR="00B81313" w:rsidRPr="00962C62">
        <w:rPr>
          <w:rFonts w:ascii="Times New Roman" w:hAnsi="Times New Roman" w:cs="Times New Roman"/>
          <w:sz w:val="24"/>
          <w:szCs w:val="24"/>
        </w:rPr>
        <w:t xml:space="preserve">Eğitimde Paradigma Değişimi </w:t>
      </w:r>
      <w:r w:rsidRPr="00962C62">
        <w:rPr>
          <w:rFonts w:ascii="Times New Roman" w:hAnsi="Times New Roman" w:cs="Times New Roman"/>
          <w:sz w:val="24"/>
          <w:szCs w:val="24"/>
        </w:rPr>
        <w:t xml:space="preserve">Türkiye’nin </w:t>
      </w:r>
      <w:r w:rsidR="00B81313" w:rsidRPr="00962C62">
        <w:rPr>
          <w:rFonts w:ascii="Times New Roman" w:hAnsi="Times New Roman" w:cs="Times New Roman"/>
          <w:sz w:val="24"/>
          <w:szCs w:val="24"/>
        </w:rPr>
        <w:t>Mesleki Eğitimle İmtihan</w:t>
      </w:r>
      <w:r w:rsidRPr="00962C62">
        <w:rPr>
          <w:rFonts w:ascii="Times New Roman" w:hAnsi="Times New Roman" w:cs="Times New Roman"/>
          <w:sz w:val="24"/>
          <w:szCs w:val="24"/>
        </w:rPr>
        <w:t>ı. (1. Baskı). İstanbul: Maltepe Üniversitesi Yayınları.</w:t>
      </w:r>
    </w:p>
    <w:p w14:paraId="084864CA" w14:textId="415AF116"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 xml:space="preserve">Sönmez, H. </w:t>
      </w:r>
      <w:proofErr w:type="spellStart"/>
      <w:r w:rsidRPr="00962C62">
        <w:rPr>
          <w:rFonts w:ascii="Times New Roman" w:hAnsi="Times New Roman" w:cs="Times New Roman"/>
          <w:sz w:val="24"/>
          <w:szCs w:val="24"/>
        </w:rPr>
        <w:t>Yinelek</w:t>
      </w:r>
      <w:proofErr w:type="spellEnd"/>
      <w:r w:rsidRPr="00962C62">
        <w:rPr>
          <w:rFonts w:ascii="Times New Roman" w:hAnsi="Times New Roman" w:cs="Times New Roman"/>
          <w:sz w:val="24"/>
          <w:szCs w:val="24"/>
        </w:rPr>
        <w:t xml:space="preserve">, H. (2024). </w:t>
      </w:r>
      <w:r w:rsidR="002A7589" w:rsidRPr="00962C62">
        <w:rPr>
          <w:rFonts w:ascii="Times New Roman" w:hAnsi="Times New Roman" w:cs="Times New Roman"/>
          <w:sz w:val="24"/>
          <w:szCs w:val="24"/>
        </w:rPr>
        <w:t xml:space="preserve">TOBİDER </w:t>
      </w:r>
      <w:r w:rsidRPr="00962C62">
        <w:rPr>
          <w:rFonts w:ascii="Times New Roman" w:hAnsi="Times New Roman" w:cs="Times New Roman"/>
          <w:sz w:val="24"/>
          <w:szCs w:val="24"/>
        </w:rPr>
        <w:t xml:space="preserve">International </w:t>
      </w:r>
      <w:proofErr w:type="spellStart"/>
      <w:r w:rsidRPr="00962C62">
        <w:rPr>
          <w:rFonts w:ascii="Times New Roman" w:hAnsi="Times New Roman" w:cs="Times New Roman"/>
          <w:sz w:val="24"/>
          <w:szCs w:val="24"/>
        </w:rPr>
        <w:t>Journal</w:t>
      </w:r>
      <w:proofErr w:type="spellEnd"/>
      <w:r w:rsidRPr="00962C62">
        <w:rPr>
          <w:rFonts w:ascii="Times New Roman" w:hAnsi="Times New Roman" w:cs="Times New Roman"/>
          <w:sz w:val="24"/>
          <w:szCs w:val="24"/>
        </w:rPr>
        <w:t xml:space="preserve"> of </w:t>
      </w:r>
      <w:proofErr w:type="spellStart"/>
      <w:r w:rsidRPr="00962C62">
        <w:rPr>
          <w:rFonts w:ascii="Times New Roman" w:hAnsi="Times New Roman" w:cs="Times New Roman"/>
          <w:sz w:val="24"/>
          <w:szCs w:val="24"/>
        </w:rPr>
        <w:t>Social</w:t>
      </w:r>
      <w:proofErr w:type="spellEnd"/>
      <w:r w:rsidRPr="00962C62">
        <w:rPr>
          <w:rFonts w:ascii="Times New Roman" w:hAnsi="Times New Roman" w:cs="Times New Roman"/>
          <w:sz w:val="24"/>
          <w:szCs w:val="24"/>
        </w:rPr>
        <w:t xml:space="preserve"> </w:t>
      </w:r>
      <w:proofErr w:type="spellStart"/>
      <w:r w:rsidRPr="00962C62">
        <w:rPr>
          <w:rFonts w:ascii="Times New Roman" w:hAnsi="Times New Roman" w:cs="Times New Roman"/>
          <w:sz w:val="24"/>
          <w:szCs w:val="24"/>
        </w:rPr>
        <w:t>Sciences</w:t>
      </w:r>
      <w:proofErr w:type="spellEnd"/>
      <w:r w:rsidRPr="00962C62">
        <w:rPr>
          <w:rFonts w:ascii="Times New Roman" w:hAnsi="Times New Roman" w:cs="Times New Roman"/>
          <w:sz w:val="24"/>
          <w:szCs w:val="24"/>
        </w:rPr>
        <w:t xml:space="preserve"> Volume 8/1 2024 p. 260-281.</w:t>
      </w:r>
    </w:p>
    <w:p w14:paraId="5C4F4DD5" w14:textId="77777777" w:rsidR="00670BFD" w:rsidRPr="00962C62" w:rsidRDefault="00670BFD" w:rsidP="007D2D5B">
      <w:pPr>
        <w:spacing w:after="0" w:line="360" w:lineRule="auto"/>
        <w:ind w:left="708" w:hanging="708"/>
        <w:rPr>
          <w:rFonts w:ascii="Times New Roman" w:hAnsi="Times New Roman" w:cs="Times New Roman"/>
          <w:sz w:val="24"/>
          <w:szCs w:val="24"/>
        </w:rPr>
      </w:pPr>
      <w:r w:rsidRPr="00962C62">
        <w:rPr>
          <w:rFonts w:ascii="Times New Roman" w:hAnsi="Times New Roman" w:cs="Times New Roman"/>
          <w:sz w:val="24"/>
          <w:szCs w:val="24"/>
        </w:rPr>
        <w:t>Şahin, A. ve Yalçın, H. (2019). Meslek lisesi öğrencilerinin işletmelerdeki beceri eğitimi. 4. Uluslararası Sosyal Araştırmalar ve Davranış Bilimleri Sempozyumu Bildirim Kitabı, 224-235.</w:t>
      </w:r>
    </w:p>
    <w:p w14:paraId="2BF97EA1" w14:textId="51022708" w:rsidR="002652E4" w:rsidRPr="00756C18" w:rsidRDefault="002652E4" w:rsidP="00A012C8">
      <w:pPr>
        <w:spacing w:after="0" w:line="360" w:lineRule="auto"/>
        <w:jc w:val="center"/>
        <w:rPr>
          <w:rFonts w:ascii="Times New Roman" w:hAnsi="Times New Roman" w:cs="Times New Roman"/>
          <w:b/>
          <w:bCs/>
          <w:sz w:val="24"/>
          <w:szCs w:val="24"/>
        </w:rPr>
      </w:pPr>
      <w:r w:rsidRPr="00756C18">
        <w:rPr>
          <w:rFonts w:ascii="Times New Roman" w:hAnsi="Times New Roman" w:cs="Times New Roman"/>
          <w:b/>
          <w:bCs/>
          <w:sz w:val="24"/>
          <w:szCs w:val="24"/>
        </w:rPr>
        <w:lastRenderedPageBreak/>
        <w:t>EKLER</w:t>
      </w:r>
    </w:p>
    <w:p w14:paraId="2AE9802C" w14:textId="77777777" w:rsidR="00DC44F6" w:rsidRPr="00756C18" w:rsidRDefault="00DC44F6" w:rsidP="00A012C8">
      <w:pPr>
        <w:spacing w:after="0" w:line="360" w:lineRule="auto"/>
        <w:jc w:val="center"/>
        <w:rPr>
          <w:rFonts w:ascii="Times New Roman" w:hAnsi="Times New Roman" w:cs="Times New Roman"/>
          <w:b/>
          <w:bCs/>
          <w:sz w:val="24"/>
          <w:szCs w:val="24"/>
        </w:rPr>
      </w:pPr>
    </w:p>
    <w:p w14:paraId="75925B4D" w14:textId="6B35E783" w:rsidR="00186334" w:rsidRPr="00756C18" w:rsidRDefault="00186334" w:rsidP="00A012C8">
      <w:pPr>
        <w:spacing w:after="0" w:line="360" w:lineRule="auto"/>
        <w:jc w:val="center"/>
        <w:rPr>
          <w:rFonts w:ascii="Times New Roman" w:hAnsi="Times New Roman" w:cs="Times New Roman"/>
          <w:b/>
          <w:bCs/>
          <w:sz w:val="24"/>
          <w:szCs w:val="24"/>
        </w:rPr>
      </w:pPr>
      <w:r w:rsidRPr="00756C18">
        <w:rPr>
          <w:rFonts w:ascii="Times New Roman" w:hAnsi="Times New Roman" w:cs="Times New Roman"/>
          <w:b/>
          <w:bCs/>
          <w:sz w:val="24"/>
          <w:szCs w:val="24"/>
        </w:rPr>
        <w:t>GÖRÜŞME FORMU</w:t>
      </w:r>
    </w:p>
    <w:p w14:paraId="515EA8C1" w14:textId="77777777" w:rsidR="00186334" w:rsidRPr="00756C18" w:rsidRDefault="00186334" w:rsidP="00A012C8">
      <w:pPr>
        <w:spacing w:after="0" w:line="360" w:lineRule="auto"/>
        <w:jc w:val="center"/>
        <w:rPr>
          <w:rFonts w:ascii="Times New Roman" w:hAnsi="Times New Roman" w:cs="Times New Roman"/>
          <w:b/>
          <w:bCs/>
          <w:sz w:val="24"/>
          <w:szCs w:val="24"/>
        </w:rPr>
      </w:pPr>
    </w:p>
    <w:p w14:paraId="0AC58A6B" w14:textId="77777777" w:rsidR="00186334" w:rsidRPr="00756C18" w:rsidRDefault="00186334" w:rsidP="00A012C8">
      <w:pPr>
        <w:spacing w:after="0" w:line="360" w:lineRule="auto"/>
        <w:jc w:val="both"/>
        <w:rPr>
          <w:rFonts w:ascii="Times New Roman" w:hAnsi="Times New Roman" w:cs="Times New Roman"/>
          <w:b/>
          <w:bCs/>
          <w:sz w:val="24"/>
          <w:szCs w:val="24"/>
        </w:rPr>
      </w:pPr>
      <w:r w:rsidRPr="00756C18">
        <w:rPr>
          <w:rFonts w:ascii="Times New Roman" w:hAnsi="Times New Roman" w:cs="Times New Roman"/>
          <w:b/>
          <w:bCs/>
          <w:sz w:val="24"/>
          <w:szCs w:val="24"/>
        </w:rPr>
        <w:t>MESLEK LİSESİ 12. SINIF ÖĞRENCİLERİNİN MESLEKİ STAJ UYGULAMALARI SÜRECİNDE KARŞILAŞTIKLARI SORUNLAR</w:t>
      </w:r>
    </w:p>
    <w:p w14:paraId="575BDEA5" w14:textId="77777777" w:rsidR="00186334" w:rsidRPr="00756C18" w:rsidRDefault="00186334" w:rsidP="00A012C8">
      <w:pPr>
        <w:spacing w:after="0" w:line="360" w:lineRule="auto"/>
        <w:jc w:val="both"/>
        <w:rPr>
          <w:rFonts w:ascii="Times New Roman" w:hAnsi="Times New Roman" w:cs="Times New Roman"/>
          <w:b/>
          <w:bCs/>
          <w:sz w:val="24"/>
          <w:szCs w:val="24"/>
        </w:rPr>
      </w:pPr>
      <w:r w:rsidRPr="00756C18">
        <w:rPr>
          <w:rFonts w:ascii="Times New Roman" w:hAnsi="Times New Roman" w:cs="Times New Roman"/>
          <w:b/>
          <w:bCs/>
          <w:sz w:val="24"/>
          <w:szCs w:val="24"/>
        </w:rPr>
        <w:t>Kıymetli Öğrencimiz;</w:t>
      </w:r>
    </w:p>
    <w:p w14:paraId="244C4261" w14:textId="2DD08F17" w:rsidR="0079633A" w:rsidRPr="00756C18" w:rsidRDefault="00186334" w:rsidP="00A012C8">
      <w:pPr>
        <w:spacing w:after="0" w:line="360" w:lineRule="auto"/>
        <w:ind w:firstLine="708"/>
        <w:jc w:val="both"/>
        <w:rPr>
          <w:rFonts w:ascii="Times New Roman" w:hAnsi="Times New Roman" w:cs="Times New Roman"/>
          <w:sz w:val="24"/>
          <w:szCs w:val="24"/>
        </w:rPr>
      </w:pPr>
      <w:r w:rsidRPr="00756C18">
        <w:rPr>
          <w:rFonts w:ascii="Times New Roman" w:hAnsi="Times New Roman" w:cs="Times New Roman"/>
          <w:sz w:val="24"/>
          <w:szCs w:val="24"/>
        </w:rPr>
        <w:t>Sizi “Meslek Lisesi 12. Sınıf Öğrencilerinin Mesleki Staj Uygulamaları Sürecinde Karşılaştıkları Sorunlar” başlıklı araştırmaya davet ediyoruz. Bu araştırmanın amacı</w:t>
      </w:r>
      <w:r w:rsidRPr="00756C18">
        <w:rPr>
          <w:rFonts w:ascii="Times New Roman" w:hAnsi="Times New Roman" w:cs="Times New Roman"/>
          <w:b/>
          <w:bCs/>
          <w:sz w:val="24"/>
          <w:szCs w:val="24"/>
        </w:rPr>
        <w:t xml:space="preserve"> </w:t>
      </w:r>
      <w:r w:rsidRPr="00756C18">
        <w:rPr>
          <w:rFonts w:ascii="Times New Roman" w:hAnsi="Times New Roman" w:cs="Times New Roman"/>
          <w:sz w:val="24"/>
          <w:szCs w:val="24"/>
        </w:rPr>
        <w:t>meslek lisesi son sınıf öğrencilerinin mesleki staj uygulamaları sürecinde karşılaştıkları sorunları ve bu sorunlara dair görüş ve önerilerini belirlemektir. Araştırmada sizden tahminen en az 20 dakikanızı ayırmanız istenmektedir. Bu çalışmaya katılmak tamamen gönüllülük esasına dayanmaktadır. Kimlik bilgileriniz ve kişisel verileriniz istenmeyecektir. Çalışmanın amacına ulaşması için sizden beklenen; bütün soruları eksiksiz, kimsenin baskısı veya telkini altında olmadan, size en uygun gelen cevapları içtenlikle verecek şekilde cevaplamanızdır. Bu formu okuyup onaylamanız, araştırmaya katılmayı kabul ettiğiniz anlamına gelecektir. Ancak çalışmaya katılmama veya katıldıktan sonra herhangi bir anda çalışmayı bırakma hakkına da sahipsiniz. Bu çalışmadan elde edilecek bilgiler tamamen araştırma amacı ile kullanılacaktır.</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6"/>
        <w:gridCol w:w="2084"/>
        <w:gridCol w:w="3047"/>
      </w:tblGrid>
      <w:tr w:rsidR="0079633A" w:rsidRPr="00756C18" w14:paraId="4FD75B12" w14:textId="77777777" w:rsidTr="0079633A">
        <w:trPr>
          <w:jc w:val="center"/>
        </w:trPr>
        <w:tc>
          <w:tcPr>
            <w:tcW w:w="3706" w:type="dxa"/>
          </w:tcPr>
          <w:p w14:paraId="0B2D7F99" w14:textId="443FC476" w:rsidR="0079633A" w:rsidRPr="00756C18" w:rsidRDefault="0079633A" w:rsidP="00A012C8">
            <w:pPr>
              <w:spacing w:line="360" w:lineRule="auto"/>
              <w:jc w:val="center"/>
              <w:rPr>
                <w:rFonts w:ascii="Times New Roman" w:hAnsi="Times New Roman" w:cs="Times New Roman"/>
                <w:sz w:val="24"/>
                <w:szCs w:val="24"/>
              </w:rPr>
            </w:pPr>
            <w:r w:rsidRPr="00756C18">
              <w:rPr>
                <w:rFonts w:ascii="Times New Roman" w:hAnsi="Times New Roman" w:cs="Times New Roman"/>
                <w:sz w:val="24"/>
                <w:szCs w:val="24"/>
              </w:rPr>
              <w:t>Ayşe ATA</w:t>
            </w:r>
          </w:p>
          <w:p w14:paraId="5DB8D843" w14:textId="4B8AB91D" w:rsidR="0079633A" w:rsidRPr="00756C18" w:rsidRDefault="0079633A" w:rsidP="00A012C8">
            <w:pPr>
              <w:spacing w:line="360" w:lineRule="auto"/>
              <w:jc w:val="center"/>
              <w:rPr>
                <w:rFonts w:ascii="Times New Roman" w:hAnsi="Times New Roman" w:cs="Times New Roman"/>
                <w:sz w:val="24"/>
                <w:szCs w:val="24"/>
              </w:rPr>
            </w:pPr>
            <w:r w:rsidRPr="00756C18">
              <w:rPr>
                <w:rFonts w:ascii="Times New Roman" w:hAnsi="Times New Roman" w:cs="Times New Roman"/>
                <w:sz w:val="24"/>
                <w:szCs w:val="24"/>
              </w:rPr>
              <w:t>Yüksek Lisans Öğrencisi</w:t>
            </w:r>
          </w:p>
          <w:p w14:paraId="7E283CDB" w14:textId="1E9FB2FD" w:rsidR="0079633A" w:rsidRPr="00756C18" w:rsidRDefault="0079633A" w:rsidP="00A012C8">
            <w:pPr>
              <w:spacing w:line="360" w:lineRule="auto"/>
              <w:jc w:val="center"/>
              <w:rPr>
                <w:rFonts w:ascii="Times New Roman" w:hAnsi="Times New Roman" w:cs="Times New Roman"/>
                <w:sz w:val="24"/>
                <w:szCs w:val="24"/>
              </w:rPr>
            </w:pPr>
            <w:r w:rsidRPr="00756C18">
              <w:rPr>
                <w:rFonts w:ascii="Times New Roman" w:hAnsi="Times New Roman" w:cs="Times New Roman"/>
                <w:sz w:val="24"/>
                <w:szCs w:val="24"/>
              </w:rPr>
              <w:t>ayseguldeniz007@gmail.com</w:t>
            </w:r>
          </w:p>
        </w:tc>
        <w:tc>
          <w:tcPr>
            <w:tcW w:w="2243" w:type="dxa"/>
          </w:tcPr>
          <w:p w14:paraId="23DC25BE" w14:textId="77777777" w:rsidR="0079633A" w:rsidRPr="00756C18" w:rsidRDefault="0079633A" w:rsidP="00A012C8">
            <w:pPr>
              <w:spacing w:line="360" w:lineRule="auto"/>
              <w:jc w:val="center"/>
              <w:rPr>
                <w:rFonts w:ascii="Times New Roman" w:hAnsi="Times New Roman" w:cs="Times New Roman"/>
                <w:sz w:val="24"/>
                <w:szCs w:val="24"/>
              </w:rPr>
            </w:pPr>
          </w:p>
        </w:tc>
        <w:tc>
          <w:tcPr>
            <w:tcW w:w="3113" w:type="dxa"/>
          </w:tcPr>
          <w:p w14:paraId="032C5944" w14:textId="148A9754" w:rsidR="0079633A" w:rsidRPr="00756C18" w:rsidRDefault="0079633A" w:rsidP="00A012C8">
            <w:pPr>
              <w:spacing w:line="360" w:lineRule="auto"/>
              <w:jc w:val="center"/>
              <w:rPr>
                <w:rFonts w:ascii="Times New Roman" w:hAnsi="Times New Roman" w:cs="Times New Roman"/>
                <w:sz w:val="24"/>
                <w:szCs w:val="24"/>
              </w:rPr>
            </w:pPr>
            <w:r w:rsidRPr="00756C18">
              <w:rPr>
                <w:rFonts w:ascii="Times New Roman" w:hAnsi="Times New Roman" w:cs="Times New Roman"/>
                <w:sz w:val="24"/>
                <w:szCs w:val="24"/>
              </w:rPr>
              <w:t>Dr. Mustafa Aydın BAŞAR</w:t>
            </w:r>
          </w:p>
          <w:p w14:paraId="38209D46" w14:textId="77777777" w:rsidR="0079633A" w:rsidRPr="00756C18" w:rsidRDefault="0079633A" w:rsidP="00A012C8">
            <w:pPr>
              <w:spacing w:line="360" w:lineRule="auto"/>
              <w:jc w:val="center"/>
              <w:rPr>
                <w:rFonts w:ascii="Times New Roman" w:hAnsi="Times New Roman" w:cs="Times New Roman"/>
                <w:sz w:val="24"/>
                <w:szCs w:val="24"/>
              </w:rPr>
            </w:pPr>
            <w:r w:rsidRPr="00756C18">
              <w:rPr>
                <w:rFonts w:ascii="Times New Roman" w:hAnsi="Times New Roman" w:cs="Times New Roman"/>
                <w:sz w:val="24"/>
                <w:szCs w:val="24"/>
              </w:rPr>
              <w:t>Proje Danışmanı</w:t>
            </w:r>
          </w:p>
          <w:p w14:paraId="68B3ABEC" w14:textId="40F542FD" w:rsidR="0079633A" w:rsidRPr="00756C18" w:rsidRDefault="0079633A" w:rsidP="00A012C8">
            <w:pPr>
              <w:spacing w:line="360" w:lineRule="auto"/>
              <w:jc w:val="center"/>
              <w:rPr>
                <w:rFonts w:ascii="Times New Roman" w:hAnsi="Times New Roman" w:cs="Times New Roman"/>
                <w:sz w:val="24"/>
                <w:szCs w:val="24"/>
              </w:rPr>
            </w:pPr>
            <w:r w:rsidRPr="00756C18">
              <w:rPr>
                <w:rFonts w:ascii="Times New Roman" w:hAnsi="Times New Roman" w:cs="Times New Roman"/>
                <w:sz w:val="24"/>
                <w:szCs w:val="24"/>
              </w:rPr>
              <w:t>mbasar@comu.edu.tr</w:t>
            </w:r>
          </w:p>
        </w:tc>
      </w:tr>
    </w:tbl>
    <w:p w14:paraId="7E0F9EEA" w14:textId="77777777" w:rsidR="00186334" w:rsidRPr="00756C18" w:rsidRDefault="00186334" w:rsidP="00A012C8">
      <w:pPr>
        <w:tabs>
          <w:tab w:val="left" w:pos="4994"/>
        </w:tabs>
        <w:spacing w:after="0" w:line="360" w:lineRule="auto"/>
        <w:jc w:val="both"/>
        <w:rPr>
          <w:rFonts w:ascii="Times New Roman" w:hAnsi="Times New Roman" w:cs="Times New Roman"/>
          <w:sz w:val="24"/>
          <w:szCs w:val="24"/>
        </w:rPr>
      </w:pPr>
    </w:p>
    <w:p w14:paraId="4FB7FFE9" w14:textId="77777777" w:rsidR="0079633A" w:rsidRPr="00756C18" w:rsidRDefault="0079633A" w:rsidP="00A012C8">
      <w:pPr>
        <w:tabs>
          <w:tab w:val="left" w:pos="4994"/>
        </w:tabs>
        <w:spacing w:after="0" w:line="360" w:lineRule="auto"/>
        <w:jc w:val="both"/>
        <w:rPr>
          <w:rFonts w:ascii="Times New Roman" w:hAnsi="Times New Roman" w:cs="Times New Roman"/>
          <w:sz w:val="24"/>
          <w:szCs w:val="24"/>
        </w:rPr>
      </w:pPr>
    </w:p>
    <w:p w14:paraId="38505FC2" w14:textId="77777777" w:rsidR="00186334" w:rsidRPr="002A7589" w:rsidRDefault="00186334" w:rsidP="00A012C8">
      <w:pPr>
        <w:tabs>
          <w:tab w:val="left" w:pos="4994"/>
        </w:tabs>
        <w:spacing w:after="0" w:line="360" w:lineRule="auto"/>
        <w:jc w:val="both"/>
        <w:rPr>
          <w:rFonts w:ascii="Times New Roman" w:hAnsi="Times New Roman" w:cs="Times New Roman"/>
          <w:b/>
          <w:bCs/>
          <w:sz w:val="24"/>
          <w:szCs w:val="24"/>
        </w:rPr>
      </w:pPr>
      <w:r w:rsidRPr="002A7589">
        <w:rPr>
          <w:rFonts w:ascii="Times New Roman" w:hAnsi="Times New Roman" w:cs="Times New Roman"/>
          <w:b/>
          <w:bCs/>
          <w:sz w:val="24"/>
          <w:szCs w:val="24"/>
        </w:rPr>
        <w:t>A) Demografik Bilgiler*</w:t>
      </w:r>
    </w:p>
    <w:p w14:paraId="7E766CEA" w14:textId="5269A804" w:rsidR="00186334" w:rsidRPr="00756C18" w:rsidRDefault="00186334" w:rsidP="00A012C8">
      <w:p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1</w:t>
      </w:r>
      <w:r w:rsidR="002A7589">
        <w:rPr>
          <w:rFonts w:ascii="Times New Roman" w:hAnsi="Times New Roman" w:cs="Times New Roman"/>
          <w:sz w:val="24"/>
          <w:szCs w:val="24"/>
        </w:rPr>
        <w:t>.</w:t>
      </w:r>
      <w:r w:rsidRPr="00756C18">
        <w:rPr>
          <w:rFonts w:ascii="Times New Roman" w:hAnsi="Times New Roman" w:cs="Times New Roman"/>
          <w:sz w:val="24"/>
          <w:szCs w:val="24"/>
        </w:rPr>
        <w:t xml:space="preserve"> Cinsiyetiniz     </w:t>
      </w:r>
    </w:p>
    <w:p w14:paraId="203D4C3D" w14:textId="7E850155" w:rsidR="00186334" w:rsidRPr="00756C18" w:rsidRDefault="00186334" w:rsidP="00A012C8">
      <w:p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2</w:t>
      </w:r>
      <w:r w:rsidR="002A7589">
        <w:rPr>
          <w:rFonts w:ascii="Times New Roman" w:hAnsi="Times New Roman" w:cs="Times New Roman"/>
          <w:sz w:val="24"/>
          <w:szCs w:val="24"/>
        </w:rPr>
        <w:t>.</w:t>
      </w:r>
      <w:r w:rsidRPr="00756C18">
        <w:rPr>
          <w:rFonts w:ascii="Times New Roman" w:hAnsi="Times New Roman" w:cs="Times New Roman"/>
          <w:sz w:val="24"/>
          <w:szCs w:val="24"/>
        </w:rPr>
        <w:t xml:space="preserve"> Yaşınız </w:t>
      </w:r>
    </w:p>
    <w:p w14:paraId="6AA2841E" w14:textId="0E0F7908" w:rsidR="00186334" w:rsidRPr="00756C18" w:rsidRDefault="00186334" w:rsidP="00A012C8">
      <w:p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3</w:t>
      </w:r>
      <w:r w:rsidR="002A7589">
        <w:rPr>
          <w:rFonts w:ascii="Times New Roman" w:hAnsi="Times New Roman" w:cs="Times New Roman"/>
          <w:sz w:val="24"/>
          <w:szCs w:val="24"/>
        </w:rPr>
        <w:t>.</w:t>
      </w:r>
      <w:r w:rsidRPr="00756C18">
        <w:rPr>
          <w:rFonts w:ascii="Times New Roman" w:hAnsi="Times New Roman" w:cs="Times New Roman"/>
          <w:sz w:val="24"/>
          <w:szCs w:val="24"/>
        </w:rPr>
        <w:t xml:space="preserve"> Okul Türü</w:t>
      </w:r>
    </w:p>
    <w:p w14:paraId="77B3696F" w14:textId="3B1AC38B" w:rsidR="00186334" w:rsidRPr="00756C18" w:rsidRDefault="00186334" w:rsidP="00A012C8">
      <w:p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4</w:t>
      </w:r>
      <w:r w:rsidR="002A7589">
        <w:rPr>
          <w:rFonts w:ascii="Times New Roman" w:hAnsi="Times New Roman" w:cs="Times New Roman"/>
          <w:sz w:val="24"/>
          <w:szCs w:val="24"/>
        </w:rPr>
        <w:t>.</w:t>
      </w:r>
      <w:r w:rsidRPr="00756C18">
        <w:rPr>
          <w:rFonts w:ascii="Times New Roman" w:hAnsi="Times New Roman" w:cs="Times New Roman"/>
          <w:sz w:val="24"/>
          <w:szCs w:val="24"/>
        </w:rPr>
        <w:t xml:space="preserve"> Okuduğunuz Bölüm</w:t>
      </w:r>
    </w:p>
    <w:p w14:paraId="38E0AECD" w14:textId="77777777" w:rsidR="00186334" w:rsidRPr="002A7589" w:rsidRDefault="00186334" w:rsidP="00A012C8">
      <w:pPr>
        <w:tabs>
          <w:tab w:val="left" w:pos="4994"/>
        </w:tabs>
        <w:spacing w:after="0" w:line="360" w:lineRule="auto"/>
        <w:jc w:val="both"/>
        <w:rPr>
          <w:rFonts w:ascii="Times New Roman" w:hAnsi="Times New Roman" w:cs="Times New Roman"/>
          <w:b/>
          <w:bCs/>
          <w:sz w:val="24"/>
          <w:szCs w:val="24"/>
        </w:rPr>
      </w:pPr>
      <w:r w:rsidRPr="002A7589">
        <w:rPr>
          <w:rFonts w:ascii="Times New Roman" w:hAnsi="Times New Roman" w:cs="Times New Roman"/>
          <w:b/>
          <w:bCs/>
          <w:sz w:val="24"/>
          <w:szCs w:val="24"/>
        </w:rPr>
        <w:t>B) Araştırmaya İlişkin Görüşler</w:t>
      </w:r>
    </w:p>
    <w:p w14:paraId="4B9740D2" w14:textId="1D1B7D4F" w:rsidR="00186334" w:rsidRPr="00756C18" w:rsidRDefault="00186334" w:rsidP="00A012C8">
      <w:p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5</w:t>
      </w:r>
      <w:r w:rsidR="002A7589">
        <w:rPr>
          <w:rFonts w:ascii="Times New Roman" w:hAnsi="Times New Roman" w:cs="Times New Roman"/>
          <w:sz w:val="24"/>
          <w:szCs w:val="24"/>
        </w:rPr>
        <w:t>.</w:t>
      </w:r>
      <w:r w:rsidRPr="00756C18">
        <w:rPr>
          <w:rFonts w:ascii="Times New Roman" w:hAnsi="Times New Roman" w:cs="Times New Roman"/>
          <w:sz w:val="24"/>
          <w:szCs w:val="24"/>
        </w:rPr>
        <w:t xml:space="preserve"> Dokuzuncu sınıftan itibaren kendi alanınızda gördüğünüz bölüm (meslek) dersleri ile ilgili karşılaştığınız sorunlar ve bu sorunlara dair görüş ve önerileriniz nelerdir?</w:t>
      </w:r>
    </w:p>
    <w:p w14:paraId="049EA038" w14:textId="77777777" w:rsidR="00186334" w:rsidRPr="00756C18" w:rsidRDefault="00186334" w:rsidP="00A012C8">
      <w:pPr>
        <w:pStyle w:val="ListeParagraf"/>
        <w:numPr>
          <w:ilvl w:val="0"/>
          <w:numId w:val="2"/>
        </w:num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 xml:space="preserve">Bölüm (meslek) dersleri ile ilgili karşılaştığınız sorunlar nelerdir? Açıklayınız. </w:t>
      </w:r>
    </w:p>
    <w:p w14:paraId="54753559" w14:textId="77777777" w:rsidR="00186334" w:rsidRPr="00756C18" w:rsidRDefault="00186334" w:rsidP="00A012C8">
      <w:pPr>
        <w:pStyle w:val="ListeParagraf"/>
        <w:numPr>
          <w:ilvl w:val="0"/>
          <w:numId w:val="2"/>
        </w:num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lastRenderedPageBreak/>
        <w:t xml:space="preserve">Karşılaştığınız sorunlar ile ilgili çözüm önerileriniz nelerdir? Açıklayınız.      </w:t>
      </w:r>
    </w:p>
    <w:p w14:paraId="12088B21" w14:textId="00C5121C" w:rsidR="00284222" w:rsidRPr="00756C18" w:rsidRDefault="00186334" w:rsidP="00A012C8">
      <w:p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6</w:t>
      </w:r>
      <w:r w:rsidR="002A7589">
        <w:rPr>
          <w:rFonts w:ascii="Times New Roman" w:hAnsi="Times New Roman" w:cs="Times New Roman"/>
          <w:sz w:val="24"/>
          <w:szCs w:val="24"/>
        </w:rPr>
        <w:t>.</w:t>
      </w:r>
      <w:r w:rsidRPr="00756C18">
        <w:rPr>
          <w:rFonts w:ascii="Times New Roman" w:hAnsi="Times New Roman" w:cs="Times New Roman"/>
          <w:sz w:val="24"/>
          <w:szCs w:val="24"/>
        </w:rPr>
        <w:t xml:space="preserve"> Lise son sınıfta işletmelerde beceri eğitimi kapsamında gördüğünüz mesleki staj eğitimi ile ilgili karşılaştığınız sorunlar ve staj eğitimi ile ilgili görüş, öneri ve beklentileriniz nelerdir?</w:t>
      </w:r>
    </w:p>
    <w:p w14:paraId="38ADC45E" w14:textId="3AA0D0F3" w:rsidR="00186334" w:rsidRPr="00756C18" w:rsidRDefault="00186334" w:rsidP="00A012C8">
      <w:pPr>
        <w:pStyle w:val="ListeParagraf"/>
        <w:numPr>
          <w:ilvl w:val="0"/>
          <w:numId w:val="3"/>
        </w:num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 xml:space="preserve">Meslek stajınızın başında neler bekliyordunuz, staj yerinizde size verilen görevler ve sorumluluklar sizin beklentinizi karşıladı mı? Açıklayınız. </w:t>
      </w:r>
    </w:p>
    <w:p w14:paraId="7D530C02" w14:textId="0C2A4D9F" w:rsidR="00186334" w:rsidRPr="00756C18" w:rsidRDefault="00186334" w:rsidP="00A012C8">
      <w:pPr>
        <w:pStyle w:val="ListeParagraf"/>
        <w:numPr>
          <w:ilvl w:val="0"/>
          <w:numId w:val="3"/>
        </w:num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 xml:space="preserve">Staj sırasında yaşadığınız zorluklar nelerdi?  </w:t>
      </w:r>
    </w:p>
    <w:p w14:paraId="76009BF7" w14:textId="0C4581B9" w:rsidR="00186334" w:rsidRPr="00756C18" w:rsidRDefault="00186334" w:rsidP="00A012C8">
      <w:pPr>
        <w:pStyle w:val="ListeParagraf"/>
        <w:numPr>
          <w:ilvl w:val="0"/>
          <w:numId w:val="3"/>
        </w:num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Staj sürecinde karşılaştığınız en önemli sorunları nasıl çözdünüz?</w:t>
      </w:r>
    </w:p>
    <w:p w14:paraId="106C3AA9" w14:textId="31E5CA01" w:rsidR="00186334" w:rsidRPr="00756C18" w:rsidRDefault="00186334" w:rsidP="00A012C8">
      <w:pPr>
        <w:pStyle w:val="ListeParagraf"/>
        <w:numPr>
          <w:ilvl w:val="0"/>
          <w:numId w:val="3"/>
        </w:numPr>
        <w:tabs>
          <w:tab w:val="left" w:pos="4994"/>
        </w:tabs>
        <w:spacing w:after="0" w:line="360" w:lineRule="auto"/>
        <w:rPr>
          <w:rFonts w:ascii="Times New Roman" w:hAnsi="Times New Roman" w:cs="Times New Roman"/>
          <w:sz w:val="24"/>
          <w:szCs w:val="24"/>
        </w:rPr>
      </w:pPr>
      <w:r w:rsidRPr="00756C18">
        <w:rPr>
          <w:rFonts w:ascii="Times New Roman" w:hAnsi="Times New Roman" w:cs="Times New Roman"/>
          <w:sz w:val="24"/>
          <w:szCs w:val="24"/>
        </w:rPr>
        <w:t>İşletmelerde öğrendiklerinizle okulda öğrendiklerinizin ne kadar örtüştüğünü düşünüyorsunuz?</w:t>
      </w:r>
    </w:p>
    <w:p w14:paraId="2313167A" w14:textId="0448C7BF" w:rsidR="00186334" w:rsidRPr="00756C18" w:rsidRDefault="00186334" w:rsidP="00A012C8">
      <w:pPr>
        <w:pStyle w:val="ListeParagraf"/>
        <w:numPr>
          <w:ilvl w:val="0"/>
          <w:numId w:val="3"/>
        </w:numPr>
        <w:tabs>
          <w:tab w:val="left" w:pos="4994"/>
        </w:tabs>
        <w:spacing w:after="0" w:line="360" w:lineRule="auto"/>
        <w:jc w:val="both"/>
        <w:rPr>
          <w:rFonts w:ascii="Times New Roman" w:hAnsi="Times New Roman" w:cs="Times New Roman"/>
          <w:sz w:val="24"/>
          <w:szCs w:val="24"/>
        </w:rPr>
      </w:pPr>
      <w:r w:rsidRPr="00756C18">
        <w:rPr>
          <w:rFonts w:ascii="Times New Roman" w:hAnsi="Times New Roman" w:cs="Times New Roman"/>
          <w:sz w:val="24"/>
          <w:szCs w:val="24"/>
        </w:rPr>
        <w:t>Staj sürecinde kişisel olarak ne gibi gelişimler gözlemlediniz?</w:t>
      </w:r>
    </w:p>
    <w:p w14:paraId="2E51F8D3" w14:textId="18AA7E9C" w:rsidR="00186334" w:rsidRPr="00756C18" w:rsidRDefault="00186334" w:rsidP="00A012C8">
      <w:pPr>
        <w:pStyle w:val="ListeParagraf"/>
        <w:numPr>
          <w:ilvl w:val="0"/>
          <w:numId w:val="3"/>
        </w:numPr>
        <w:spacing w:after="0" w:line="360" w:lineRule="auto"/>
        <w:rPr>
          <w:rFonts w:ascii="Times New Roman" w:hAnsi="Times New Roman" w:cs="Times New Roman"/>
          <w:sz w:val="24"/>
          <w:szCs w:val="24"/>
        </w:rPr>
      </w:pPr>
      <w:r w:rsidRPr="00756C18">
        <w:rPr>
          <w:rFonts w:ascii="Times New Roman" w:hAnsi="Times New Roman" w:cs="Times New Roman"/>
          <w:sz w:val="24"/>
          <w:szCs w:val="24"/>
        </w:rPr>
        <w:t xml:space="preserve">Mesleki becerilerinizde gelişim sağladığınızı düşünüyor musunuz? Açıklayınız. </w:t>
      </w:r>
    </w:p>
    <w:p w14:paraId="19C37A77" w14:textId="4733F4F6" w:rsidR="00186334" w:rsidRPr="00756C18" w:rsidRDefault="00186334" w:rsidP="00A012C8">
      <w:pPr>
        <w:spacing w:after="0" w:line="360" w:lineRule="auto"/>
        <w:rPr>
          <w:rFonts w:ascii="Times New Roman" w:hAnsi="Times New Roman" w:cs="Times New Roman"/>
          <w:sz w:val="24"/>
          <w:szCs w:val="24"/>
        </w:rPr>
      </w:pPr>
      <w:r w:rsidRPr="00756C18">
        <w:rPr>
          <w:rFonts w:ascii="Times New Roman" w:hAnsi="Times New Roman" w:cs="Times New Roman"/>
          <w:sz w:val="24"/>
          <w:szCs w:val="24"/>
        </w:rPr>
        <w:t>7</w:t>
      </w:r>
      <w:r w:rsidR="002A7589">
        <w:rPr>
          <w:rFonts w:ascii="Times New Roman" w:hAnsi="Times New Roman" w:cs="Times New Roman"/>
          <w:sz w:val="24"/>
          <w:szCs w:val="24"/>
        </w:rPr>
        <w:t xml:space="preserve">. </w:t>
      </w:r>
      <w:r w:rsidRPr="00756C18">
        <w:rPr>
          <w:rFonts w:ascii="Times New Roman" w:hAnsi="Times New Roman" w:cs="Times New Roman"/>
          <w:sz w:val="24"/>
          <w:szCs w:val="24"/>
        </w:rPr>
        <w:t>İşletmelerde mesleki staj uygulamaları sürecinde işverenler ve meslek öğretmenleri tarafından yeterli destek ve motivasyon sağlanıyor mu? Bu konu ile ilgili beklenti ve önerileriniz nelerdir, açıklayınız?</w:t>
      </w:r>
    </w:p>
    <w:p w14:paraId="7B3DE977" w14:textId="6FA22678" w:rsidR="00186334" w:rsidRPr="00756C18" w:rsidRDefault="00186334" w:rsidP="00A012C8">
      <w:pPr>
        <w:pStyle w:val="ListeParagraf"/>
        <w:numPr>
          <w:ilvl w:val="0"/>
          <w:numId w:val="5"/>
        </w:numPr>
        <w:spacing w:after="0" w:line="360" w:lineRule="auto"/>
        <w:rPr>
          <w:rFonts w:ascii="Times New Roman" w:hAnsi="Times New Roman" w:cs="Times New Roman"/>
          <w:sz w:val="24"/>
          <w:szCs w:val="24"/>
        </w:rPr>
      </w:pPr>
      <w:r w:rsidRPr="00756C18">
        <w:rPr>
          <w:rFonts w:ascii="Times New Roman" w:hAnsi="Times New Roman" w:cs="Times New Roman"/>
          <w:sz w:val="24"/>
          <w:szCs w:val="24"/>
        </w:rPr>
        <w:t>Staj yaptığınız iş yerinde sizi nasıl karşıladılar? Çalışma arkadaşlarınızla iletişiminiz nasıldı? Açıklayınız.</w:t>
      </w:r>
    </w:p>
    <w:p w14:paraId="113269F4" w14:textId="4656E561" w:rsidR="00186334" w:rsidRPr="00756C18" w:rsidRDefault="00186334" w:rsidP="00A012C8">
      <w:pPr>
        <w:pStyle w:val="ListeParagraf"/>
        <w:numPr>
          <w:ilvl w:val="0"/>
          <w:numId w:val="5"/>
        </w:numPr>
        <w:spacing w:after="0" w:line="360" w:lineRule="auto"/>
        <w:rPr>
          <w:rFonts w:ascii="Times New Roman" w:hAnsi="Times New Roman" w:cs="Times New Roman"/>
          <w:sz w:val="24"/>
          <w:szCs w:val="24"/>
        </w:rPr>
      </w:pPr>
      <w:r w:rsidRPr="00756C18">
        <w:rPr>
          <w:rFonts w:ascii="Times New Roman" w:hAnsi="Times New Roman" w:cs="Times New Roman"/>
          <w:sz w:val="24"/>
          <w:szCs w:val="24"/>
        </w:rPr>
        <w:t xml:space="preserve">Usta öğreticilerin size yeterli bilgi ve desteği sağladığını düşünüyor musunuz? Açıklayınız. </w:t>
      </w:r>
    </w:p>
    <w:p w14:paraId="56176286" w14:textId="270DBB5A" w:rsidR="00186334" w:rsidRPr="00756C18" w:rsidRDefault="00186334" w:rsidP="00A012C8">
      <w:pPr>
        <w:pStyle w:val="ListeParagraf"/>
        <w:numPr>
          <w:ilvl w:val="0"/>
          <w:numId w:val="5"/>
        </w:numPr>
        <w:spacing w:after="0" w:line="360" w:lineRule="auto"/>
        <w:rPr>
          <w:rFonts w:ascii="Times New Roman" w:hAnsi="Times New Roman" w:cs="Times New Roman"/>
          <w:sz w:val="24"/>
          <w:szCs w:val="24"/>
        </w:rPr>
      </w:pPr>
      <w:r w:rsidRPr="00756C18">
        <w:rPr>
          <w:rFonts w:ascii="Times New Roman" w:hAnsi="Times New Roman" w:cs="Times New Roman"/>
          <w:sz w:val="24"/>
          <w:szCs w:val="24"/>
        </w:rPr>
        <w:t xml:space="preserve">Mesleki staj sürecinde karşılaştığınız sorunlar karşısında meslek öğretmenleriniz tarafından yeterli destek ve motivasyon sağlandı mı? Açıklayınız. </w:t>
      </w:r>
    </w:p>
    <w:p w14:paraId="5A2B80F3" w14:textId="48195AE3" w:rsidR="00E034FD" w:rsidRPr="00756C18" w:rsidRDefault="00186334" w:rsidP="00A012C8">
      <w:pPr>
        <w:pStyle w:val="ListeParagraf"/>
        <w:numPr>
          <w:ilvl w:val="0"/>
          <w:numId w:val="5"/>
        </w:numPr>
        <w:spacing w:after="0" w:line="360" w:lineRule="auto"/>
        <w:rPr>
          <w:rFonts w:ascii="Times New Roman" w:hAnsi="Times New Roman" w:cs="Times New Roman"/>
          <w:sz w:val="24"/>
          <w:szCs w:val="24"/>
        </w:rPr>
      </w:pPr>
      <w:r w:rsidRPr="00756C18">
        <w:rPr>
          <w:rFonts w:ascii="Times New Roman" w:hAnsi="Times New Roman" w:cs="Times New Roman"/>
          <w:sz w:val="24"/>
          <w:szCs w:val="24"/>
        </w:rPr>
        <w:t xml:space="preserve">Meslek lisesi staj programlarında yapılabilecek iyileştirmeler neler olabilir? </w:t>
      </w:r>
    </w:p>
    <w:bookmarkEnd w:id="0"/>
    <w:sectPr w:rsidR="00E034FD" w:rsidRPr="00756C18" w:rsidSect="00B81313">
      <w:footerReference w:type="first" r:id="rId11"/>
      <w:pgSz w:w="11906" w:h="16838"/>
      <w:pgMar w:top="1701" w:right="1418" w:bottom="1418" w:left="1701" w:header="708"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90A4" w14:textId="77777777" w:rsidR="00117AC5" w:rsidRDefault="00117AC5" w:rsidP="00D47158">
      <w:pPr>
        <w:spacing w:after="0" w:line="240" w:lineRule="auto"/>
      </w:pPr>
      <w:r>
        <w:separator/>
      </w:r>
    </w:p>
  </w:endnote>
  <w:endnote w:type="continuationSeparator" w:id="0">
    <w:p w14:paraId="481A0D7C" w14:textId="77777777" w:rsidR="00117AC5" w:rsidRDefault="00117AC5" w:rsidP="00D4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JVVAQL+Arial-BoldMT">
    <w:altName w:val="Arial"/>
    <w:panose1 w:val="00000000000000000000"/>
    <w:charset w:val="A2"/>
    <w:family w:val="swiss"/>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729433688"/>
      <w:docPartObj>
        <w:docPartGallery w:val="Page Numbers (Bottom of Page)"/>
        <w:docPartUnique/>
      </w:docPartObj>
    </w:sdtPr>
    <w:sdtEndPr/>
    <w:sdtContent>
      <w:p w14:paraId="60B64DB6" w14:textId="66EFB9F3" w:rsidR="00B81313" w:rsidRPr="008D2D12" w:rsidRDefault="00B81313">
        <w:pPr>
          <w:pStyle w:val="AltBilgi"/>
          <w:jc w:val="center"/>
          <w:rPr>
            <w:rFonts w:ascii="Times New Roman" w:hAnsi="Times New Roman" w:cs="Times New Roman"/>
          </w:rPr>
        </w:pPr>
        <w:r w:rsidRPr="008D2D12">
          <w:rPr>
            <w:rFonts w:ascii="Times New Roman" w:hAnsi="Times New Roman" w:cs="Times New Roman"/>
          </w:rPr>
          <w:fldChar w:fldCharType="begin"/>
        </w:r>
        <w:r w:rsidRPr="008D2D12">
          <w:rPr>
            <w:rFonts w:ascii="Times New Roman" w:hAnsi="Times New Roman" w:cs="Times New Roman"/>
          </w:rPr>
          <w:instrText>PAGE   \* MERGEFORMAT</w:instrText>
        </w:r>
        <w:r w:rsidRPr="008D2D12">
          <w:rPr>
            <w:rFonts w:ascii="Times New Roman" w:hAnsi="Times New Roman" w:cs="Times New Roman"/>
          </w:rPr>
          <w:fldChar w:fldCharType="separate"/>
        </w:r>
        <w:r w:rsidRPr="008D2D12">
          <w:rPr>
            <w:rFonts w:ascii="Times New Roman" w:hAnsi="Times New Roman" w:cs="Times New Roman"/>
          </w:rPr>
          <w:t>2</w:t>
        </w:r>
        <w:r w:rsidRPr="008D2D12">
          <w:rPr>
            <w:rFonts w:ascii="Times New Roman" w:hAnsi="Times New Roman" w:cs="Times New Roman"/>
          </w:rPr>
          <w:fldChar w:fldCharType="end"/>
        </w:r>
      </w:p>
    </w:sdtContent>
  </w:sdt>
  <w:p w14:paraId="5EA4CE1D" w14:textId="77777777" w:rsidR="00015F67" w:rsidRDefault="00015F6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95797"/>
      <w:docPartObj>
        <w:docPartGallery w:val="Page Numbers (Bottom of Page)"/>
        <w:docPartUnique/>
      </w:docPartObj>
    </w:sdtPr>
    <w:sdtEndPr/>
    <w:sdtContent>
      <w:p w14:paraId="6AD4CAB9" w14:textId="2DB46B62" w:rsidR="00015F67" w:rsidRDefault="00015F67">
        <w:pPr>
          <w:pStyle w:val="AltBilgi"/>
          <w:jc w:val="center"/>
        </w:pPr>
        <w:r>
          <w:fldChar w:fldCharType="begin"/>
        </w:r>
        <w:r>
          <w:instrText>PAGE   \* MERGEFORMAT</w:instrText>
        </w:r>
        <w:r>
          <w:fldChar w:fldCharType="separate"/>
        </w:r>
        <w:r w:rsidR="00E42399">
          <w:rPr>
            <w:noProof/>
          </w:rPr>
          <w:t>i</w:t>
        </w:r>
        <w:r>
          <w:fldChar w:fldCharType="end"/>
        </w:r>
      </w:p>
    </w:sdtContent>
  </w:sdt>
  <w:p w14:paraId="19FDD18A" w14:textId="77777777" w:rsidR="00015F67" w:rsidRDefault="00015F67" w:rsidP="00D47158">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91652"/>
      <w:docPartObj>
        <w:docPartGallery w:val="Page Numbers (Bottom of Page)"/>
        <w:docPartUnique/>
      </w:docPartObj>
    </w:sdtPr>
    <w:sdtEndPr/>
    <w:sdtContent>
      <w:p w14:paraId="531AB896" w14:textId="0E6D544B" w:rsidR="00015F67" w:rsidRDefault="00015F67">
        <w:pPr>
          <w:pStyle w:val="AltBilgi"/>
          <w:jc w:val="center"/>
        </w:pPr>
        <w:r>
          <w:fldChar w:fldCharType="begin"/>
        </w:r>
        <w:r>
          <w:instrText>PAGE   \* MERGEFORMAT</w:instrText>
        </w:r>
        <w:r>
          <w:fldChar w:fldCharType="separate"/>
        </w:r>
        <w:r w:rsidR="0079452B">
          <w:rPr>
            <w:noProof/>
          </w:rPr>
          <w:t>1</w:t>
        </w:r>
        <w:r>
          <w:fldChar w:fldCharType="end"/>
        </w:r>
      </w:p>
    </w:sdtContent>
  </w:sdt>
  <w:p w14:paraId="43283566" w14:textId="77777777" w:rsidR="00015F67" w:rsidRDefault="00015F67" w:rsidP="00D47158">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E4841" w14:textId="77777777" w:rsidR="00117AC5" w:rsidRDefault="00117AC5" w:rsidP="00D47158">
      <w:pPr>
        <w:spacing w:after="0" w:line="240" w:lineRule="auto"/>
      </w:pPr>
      <w:r>
        <w:separator/>
      </w:r>
    </w:p>
  </w:footnote>
  <w:footnote w:type="continuationSeparator" w:id="0">
    <w:p w14:paraId="42861949" w14:textId="77777777" w:rsidR="00117AC5" w:rsidRDefault="00117AC5" w:rsidP="00D47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E2A3F"/>
    <w:multiLevelType w:val="hybridMultilevel"/>
    <w:tmpl w:val="AD28568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335922B2"/>
    <w:multiLevelType w:val="hybridMultilevel"/>
    <w:tmpl w:val="1BEA2B6C"/>
    <w:lvl w:ilvl="0" w:tplc="97120D50">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2" w15:restartNumberingAfterBreak="0">
    <w:nsid w:val="5AB40039"/>
    <w:multiLevelType w:val="hybridMultilevel"/>
    <w:tmpl w:val="AD2856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DF6FA4"/>
    <w:multiLevelType w:val="hybridMultilevel"/>
    <w:tmpl w:val="8F5C2C0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D9C167A"/>
    <w:multiLevelType w:val="hybridMultilevel"/>
    <w:tmpl w:val="0302E0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A12865"/>
    <w:multiLevelType w:val="hybridMultilevel"/>
    <w:tmpl w:val="1938D41C"/>
    <w:lvl w:ilvl="0" w:tplc="A6E0591C">
      <w:start w:val="1"/>
      <w:numFmt w:val="lowerLetter"/>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56"/>
    <w:rsid w:val="0000060F"/>
    <w:rsid w:val="0000158B"/>
    <w:rsid w:val="000026E1"/>
    <w:rsid w:val="00007463"/>
    <w:rsid w:val="00010578"/>
    <w:rsid w:val="00014B47"/>
    <w:rsid w:val="00014B71"/>
    <w:rsid w:val="000157CC"/>
    <w:rsid w:val="00015F67"/>
    <w:rsid w:val="00016D65"/>
    <w:rsid w:val="00017AC8"/>
    <w:rsid w:val="00031391"/>
    <w:rsid w:val="00031396"/>
    <w:rsid w:val="00033070"/>
    <w:rsid w:val="00040CD6"/>
    <w:rsid w:val="0004234F"/>
    <w:rsid w:val="00043B43"/>
    <w:rsid w:val="00043D63"/>
    <w:rsid w:val="00047071"/>
    <w:rsid w:val="00050C0C"/>
    <w:rsid w:val="00050EF4"/>
    <w:rsid w:val="000533A2"/>
    <w:rsid w:val="00053E4D"/>
    <w:rsid w:val="000564A6"/>
    <w:rsid w:val="000575AB"/>
    <w:rsid w:val="00060DF8"/>
    <w:rsid w:val="000637B0"/>
    <w:rsid w:val="00063E38"/>
    <w:rsid w:val="00065F45"/>
    <w:rsid w:val="00066C86"/>
    <w:rsid w:val="000720E2"/>
    <w:rsid w:val="00072DD8"/>
    <w:rsid w:val="000731C4"/>
    <w:rsid w:val="00075167"/>
    <w:rsid w:val="00076EE8"/>
    <w:rsid w:val="000878B0"/>
    <w:rsid w:val="00090F8A"/>
    <w:rsid w:val="00094EAD"/>
    <w:rsid w:val="000A12A3"/>
    <w:rsid w:val="000A7817"/>
    <w:rsid w:val="000B0D6D"/>
    <w:rsid w:val="000B2053"/>
    <w:rsid w:val="000B3F57"/>
    <w:rsid w:val="000B6984"/>
    <w:rsid w:val="000C1D8A"/>
    <w:rsid w:val="000C6BCD"/>
    <w:rsid w:val="000D033D"/>
    <w:rsid w:val="000D06AC"/>
    <w:rsid w:val="000D35F5"/>
    <w:rsid w:val="000E121A"/>
    <w:rsid w:val="000E251A"/>
    <w:rsid w:val="000E414C"/>
    <w:rsid w:val="000E6EE6"/>
    <w:rsid w:val="000E7C53"/>
    <w:rsid w:val="0010415E"/>
    <w:rsid w:val="00106D09"/>
    <w:rsid w:val="001112AA"/>
    <w:rsid w:val="00112BA6"/>
    <w:rsid w:val="001149E4"/>
    <w:rsid w:val="00114ABF"/>
    <w:rsid w:val="00117AC5"/>
    <w:rsid w:val="00123E3E"/>
    <w:rsid w:val="001261BA"/>
    <w:rsid w:val="00130680"/>
    <w:rsid w:val="00130828"/>
    <w:rsid w:val="00130D56"/>
    <w:rsid w:val="00134679"/>
    <w:rsid w:val="00144CCB"/>
    <w:rsid w:val="00145248"/>
    <w:rsid w:val="001567E1"/>
    <w:rsid w:val="0015776B"/>
    <w:rsid w:val="00160819"/>
    <w:rsid w:val="00171167"/>
    <w:rsid w:val="00181114"/>
    <w:rsid w:val="00185A90"/>
    <w:rsid w:val="00186334"/>
    <w:rsid w:val="0018648F"/>
    <w:rsid w:val="00191A0A"/>
    <w:rsid w:val="001A4901"/>
    <w:rsid w:val="001B0011"/>
    <w:rsid w:val="001B1E86"/>
    <w:rsid w:val="001D160D"/>
    <w:rsid w:val="001D5354"/>
    <w:rsid w:val="001F20DE"/>
    <w:rsid w:val="001F3B1D"/>
    <w:rsid w:val="001F5077"/>
    <w:rsid w:val="001F7832"/>
    <w:rsid w:val="00205FD6"/>
    <w:rsid w:val="00211BD0"/>
    <w:rsid w:val="00214E6A"/>
    <w:rsid w:val="00220F85"/>
    <w:rsid w:val="00222F9D"/>
    <w:rsid w:val="002254FF"/>
    <w:rsid w:val="0022689C"/>
    <w:rsid w:val="00233E63"/>
    <w:rsid w:val="0023776A"/>
    <w:rsid w:val="00237E5B"/>
    <w:rsid w:val="00241CAB"/>
    <w:rsid w:val="00244B2F"/>
    <w:rsid w:val="002477ED"/>
    <w:rsid w:val="00254C21"/>
    <w:rsid w:val="00263F04"/>
    <w:rsid w:val="002647D4"/>
    <w:rsid w:val="002652E4"/>
    <w:rsid w:val="002744E3"/>
    <w:rsid w:val="00284222"/>
    <w:rsid w:val="002873D4"/>
    <w:rsid w:val="00292706"/>
    <w:rsid w:val="00294DAE"/>
    <w:rsid w:val="002A0064"/>
    <w:rsid w:val="002A7589"/>
    <w:rsid w:val="002B224A"/>
    <w:rsid w:val="002B57EE"/>
    <w:rsid w:val="002B7D72"/>
    <w:rsid w:val="002D4313"/>
    <w:rsid w:val="002D5AE9"/>
    <w:rsid w:val="002E14BA"/>
    <w:rsid w:val="002E22C4"/>
    <w:rsid w:val="002E5601"/>
    <w:rsid w:val="002E684C"/>
    <w:rsid w:val="002F1CB6"/>
    <w:rsid w:val="002F2FCD"/>
    <w:rsid w:val="003001B8"/>
    <w:rsid w:val="003040B0"/>
    <w:rsid w:val="0031069E"/>
    <w:rsid w:val="00314870"/>
    <w:rsid w:val="00315D2B"/>
    <w:rsid w:val="0031731B"/>
    <w:rsid w:val="00321752"/>
    <w:rsid w:val="00322C13"/>
    <w:rsid w:val="003251E4"/>
    <w:rsid w:val="0032557C"/>
    <w:rsid w:val="003263CB"/>
    <w:rsid w:val="0032797E"/>
    <w:rsid w:val="00332CD3"/>
    <w:rsid w:val="00334586"/>
    <w:rsid w:val="003419E5"/>
    <w:rsid w:val="00353548"/>
    <w:rsid w:val="00355D58"/>
    <w:rsid w:val="00365DA5"/>
    <w:rsid w:val="00367049"/>
    <w:rsid w:val="00370F5E"/>
    <w:rsid w:val="003729D0"/>
    <w:rsid w:val="00381381"/>
    <w:rsid w:val="00382DA7"/>
    <w:rsid w:val="003852FC"/>
    <w:rsid w:val="003934CA"/>
    <w:rsid w:val="00395E9D"/>
    <w:rsid w:val="003963DC"/>
    <w:rsid w:val="00397DA3"/>
    <w:rsid w:val="003A4081"/>
    <w:rsid w:val="003A5DD4"/>
    <w:rsid w:val="003B3FC6"/>
    <w:rsid w:val="003C6299"/>
    <w:rsid w:val="003C7866"/>
    <w:rsid w:val="003D7B2B"/>
    <w:rsid w:val="003E24BA"/>
    <w:rsid w:val="003E4367"/>
    <w:rsid w:val="003E5009"/>
    <w:rsid w:val="003E580A"/>
    <w:rsid w:val="003E7633"/>
    <w:rsid w:val="003F4450"/>
    <w:rsid w:val="003F5B70"/>
    <w:rsid w:val="00405F22"/>
    <w:rsid w:val="004073D0"/>
    <w:rsid w:val="0041288C"/>
    <w:rsid w:val="00413C74"/>
    <w:rsid w:val="0041720D"/>
    <w:rsid w:val="0041722A"/>
    <w:rsid w:val="004209DA"/>
    <w:rsid w:val="00425DD4"/>
    <w:rsid w:val="00430D0F"/>
    <w:rsid w:val="0044502A"/>
    <w:rsid w:val="0044592B"/>
    <w:rsid w:val="004462A4"/>
    <w:rsid w:val="00447402"/>
    <w:rsid w:val="00456689"/>
    <w:rsid w:val="00456E82"/>
    <w:rsid w:val="00457FA7"/>
    <w:rsid w:val="00470150"/>
    <w:rsid w:val="00482C6F"/>
    <w:rsid w:val="0048658A"/>
    <w:rsid w:val="00486D4D"/>
    <w:rsid w:val="004A48A0"/>
    <w:rsid w:val="004A60E6"/>
    <w:rsid w:val="004C6952"/>
    <w:rsid w:val="004D14C7"/>
    <w:rsid w:val="004D32BB"/>
    <w:rsid w:val="004D7BAA"/>
    <w:rsid w:val="004E675D"/>
    <w:rsid w:val="004E78C1"/>
    <w:rsid w:val="004F1353"/>
    <w:rsid w:val="004F491C"/>
    <w:rsid w:val="004F5331"/>
    <w:rsid w:val="00502A52"/>
    <w:rsid w:val="005040A8"/>
    <w:rsid w:val="00512660"/>
    <w:rsid w:val="00522F20"/>
    <w:rsid w:val="0053318C"/>
    <w:rsid w:val="00542A2C"/>
    <w:rsid w:val="00546153"/>
    <w:rsid w:val="005472E4"/>
    <w:rsid w:val="00556392"/>
    <w:rsid w:val="00560071"/>
    <w:rsid w:val="00566E9B"/>
    <w:rsid w:val="00571E5A"/>
    <w:rsid w:val="0057577E"/>
    <w:rsid w:val="00581F04"/>
    <w:rsid w:val="00586A28"/>
    <w:rsid w:val="005B0EB8"/>
    <w:rsid w:val="005B482E"/>
    <w:rsid w:val="005B512D"/>
    <w:rsid w:val="005B59D9"/>
    <w:rsid w:val="005B7FD9"/>
    <w:rsid w:val="005C4255"/>
    <w:rsid w:val="005D7D39"/>
    <w:rsid w:val="005E10E1"/>
    <w:rsid w:val="005E354B"/>
    <w:rsid w:val="005E65BC"/>
    <w:rsid w:val="005F4153"/>
    <w:rsid w:val="005F4E1B"/>
    <w:rsid w:val="0060129F"/>
    <w:rsid w:val="00601570"/>
    <w:rsid w:val="0060515C"/>
    <w:rsid w:val="00616C43"/>
    <w:rsid w:val="006171AA"/>
    <w:rsid w:val="00623D05"/>
    <w:rsid w:val="00633498"/>
    <w:rsid w:val="0063498A"/>
    <w:rsid w:val="006367E6"/>
    <w:rsid w:val="0064580C"/>
    <w:rsid w:val="00656690"/>
    <w:rsid w:val="00656D47"/>
    <w:rsid w:val="00663D77"/>
    <w:rsid w:val="00664C92"/>
    <w:rsid w:val="00665D5C"/>
    <w:rsid w:val="00667983"/>
    <w:rsid w:val="00667E12"/>
    <w:rsid w:val="00670BFD"/>
    <w:rsid w:val="00671896"/>
    <w:rsid w:val="0067198A"/>
    <w:rsid w:val="00677044"/>
    <w:rsid w:val="00680128"/>
    <w:rsid w:val="0068554A"/>
    <w:rsid w:val="00697230"/>
    <w:rsid w:val="006A32DD"/>
    <w:rsid w:val="006A6453"/>
    <w:rsid w:val="006A7CC5"/>
    <w:rsid w:val="006B389C"/>
    <w:rsid w:val="006C02E6"/>
    <w:rsid w:val="006C4152"/>
    <w:rsid w:val="006C58E4"/>
    <w:rsid w:val="006C7913"/>
    <w:rsid w:val="006D1423"/>
    <w:rsid w:val="006D1BB1"/>
    <w:rsid w:val="006D53AD"/>
    <w:rsid w:val="006D5E08"/>
    <w:rsid w:val="006E17BB"/>
    <w:rsid w:val="006E3C63"/>
    <w:rsid w:val="006E5836"/>
    <w:rsid w:val="006F0842"/>
    <w:rsid w:val="006F1A5C"/>
    <w:rsid w:val="006F272F"/>
    <w:rsid w:val="006F5C10"/>
    <w:rsid w:val="006F70FD"/>
    <w:rsid w:val="007017CC"/>
    <w:rsid w:val="00702CB2"/>
    <w:rsid w:val="00703E91"/>
    <w:rsid w:val="00704D41"/>
    <w:rsid w:val="00710F89"/>
    <w:rsid w:val="00714840"/>
    <w:rsid w:val="00717710"/>
    <w:rsid w:val="00726174"/>
    <w:rsid w:val="007343EE"/>
    <w:rsid w:val="00736287"/>
    <w:rsid w:val="00741E78"/>
    <w:rsid w:val="00756C18"/>
    <w:rsid w:val="00757E28"/>
    <w:rsid w:val="007605C6"/>
    <w:rsid w:val="00765A69"/>
    <w:rsid w:val="00787C52"/>
    <w:rsid w:val="0079452B"/>
    <w:rsid w:val="0079633A"/>
    <w:rsid w:val="007B0708"/>
    <w:rsid w:val="007B2E52"/>
    <w:rsid w:val="007C41E1"/>
    <w:rsid w:val="007D18A9"/>
    <w:rsid w:val="007D2D5B"/>
    <w:rsid w:val="007D369A"/>
    <w:rsid w:val="007E0901"/>
    <w:rsid w:val="007E3351"/>
    <w:rsid w:val="007E675B"/>
    <w:rsid w:val="007F594A"/>
    <w:rsid w:val="0080124A"/>
    <w:rsid w:val="008079FB"/>
    <w:rsid w:val="00817A4B"/>
    <w:rsid w:val="00831703"/>
    <w:rsid w:val="008338D9"/>
    <w:rsid w:val="00834EB9"/>
    <w:rsid w:val="00846ACE"/>
    <w:rsid w:val="008474C1"/>
    <w:rsid w:val="00853389"/>
    <w:rsid w:val="0085348D"/>
    <w:rsid w:val="00866BBF"/>
    <w:rsid w:val="00867A23"/>
    <w:rsid w:val="00867FD0"/>
    <w:rsid w:val="00872802"/>
    <w:rsid w:val="00876A98"/>
    <w:rsid w:val="00876DA3"/>
    <w:rsid w:val="00877C80"/>
    <w:rsid w:val="008A5B71"/>
    <w:rsid w:val="008A7AF3"/>
    <w:rsid w:val="008B1194"/>
    <w:rsid w:val="008B176E"/>
    <w:rsid w:val="008B35E6"/>
    <w:rsid w:val="008B4BF4"/>
    <w:rsid w:val="008B7A08"/>
    <w:rsid w:val="008C0E81"/>
    <w:rsid w:val="008C15A8"/>
    <w:rsid w:val="008C2F81"/>
    <w:rsid w:val="008D09AC"/>
    <w:rsid w:val="008D0FE7"/>
    <w:rsid w:val="008D2D12"/>
    <w:rsid w:val="008D6DBE"/>
    <w:rsid w:val="008D72D9"/>
    <w:rsid w:val="008D7E8C"/>
    <w:rsid w:val="008E06A1"/>
    <w:rsid w:val="008E593B"/>
    <w:rsid w:val="008F0DA5"/>
    <w:rsid w:val="008F6A79"/>
    <w:rsid w:val="00900BED"/>
    <w:rsid w:val="00911193"/>
    <w:rsid w:val="009111B3"/>
    <w:rsid w:val="00911695"/>
    <w:rsid w:val="00912B25"/>
    <w:rsid w:val="009135DE"/>
    <w:rsid w:val="00915D62"/>
    <w:rsid w:val="00916E71"/>
    <w:rsid w:val="00917E0C"/>
    <w:rsid w:val="00920A7B"/>
    <w:rsid w:val="00940D52"/>
    <w:rsid w:val="009438BD"/>
    <w:rsid w:val="009536A7"/>
    <w:rsid w:val="009550A2"/>
    <w:rsid w:val="00955677"/>
    <w:rsid w:val="009603DB"/>
    <w:rsid w:val="0096437F"/>
    <w:rsid w:val="009643AB"/>
    <w:rsid w:val="0096503A"/>
    <w:rsid w:val="00967C25"/>
    <w:rsid w:val="009724CD"/>
    <w:rsid w:val="009733AA"/>
    <w:rsid w:val="00974A73"/>
    <w:rsid w:val="00975EDF"/>
    <w:rsid w:val="0098702F"/>
    <w:rsid w:val="0099312C"/>
    <w:rsid w:val="009A670F"/>
    <w:rsid w:val="009B03BE"/>
    <w:rsid w:val="009C04F0"/>
    <w:rsid w:val="009C0A47"/>
    <w:rsid w:val="009D66E9"/>
    <w:rsid w:val="009E52F2"/>
    <w:rsid w:val="009F4D57"/>
    <w:rsid w:val="00A00912"/>
    <w:rsid w:val="00A012C8"/>
    <w:rsid w:val="00A0433B"/>
    <w:rsid w:val="00A10F56"/>
    <w:rsid w:val="00A16E47"/>
    <w:rsid w:val="00A17C0B"/>
    <w:rsid w:val="00A17E1A"/>
    <w:rsid w:val="00A2228D"/>
    <w:rsid w:val="00A22FE2"/>
    <w:rsid w:val="00A25E43"/>
    <w:rsid w:val="00A46876"/>
    <w:rsid w:val="00A56FEE"/>
    <w:rsid w:val="00A6168C"/>
    <w:rsid w:val="00A630FF"/>
    <w:rsid w:val="00A674CD"/>
    <w:rsid w:val="00A70392"/>
    <w:rsid w:val="00A761B0"/>
    <w:rsid w:val="00A773EF"/>
    <w:rsid w:val="00A80BA8"/>
    <w:rsid w:val="00A853A7"/>
    <w:rsid w:val="00A85562"/>
    <w:rsid w:val="00A8598A"/>
    <w:rsid w:val="00A86343"/>
    <w:rsid w:val="00A9411D"/>
    <w:rsid w:val="00A9557D"/>
    <w:rsid w:val="00A9569C"/>
    <w:rsid w:val="00AB370F"/>
    <w:rsid w:val="00AB4123"/>
    <w:rsid w:val="00AC3CD0"/>
    <w:rsid w:val="00AC58A1"/>
    <w:rsid w:val="00AC62BC"/>
    <w:rsid w:val="00AC7D1E"/>
    <w:rsid w:val="00AD54A1"/>
    <w:rsid w:val="00AE1A4A"/>
    <w:rsid w:val="00AE2B2E"/>
    <w:rsid w:val="00AF0B5C"/>
    <w:rsid w:val="00AF39E0"/>
    <w:rsid w:val="00AF73C0"/>
    <w:rsid w:val="00B07622"/>
    <w:rsid w:val="00B1353E"/>
    <w:rsid w:val="00B26942"/>
    <w:rsid w:val="00B36245"/>
    <w:rsid w:val="00B403CE"/>
    <w:rsid w:val="00B4083F"/>
    <w:rsid w:val="00B44E94"/>
    <w:rsid w:val="00B53405"/>
    <w:rsid w:val="00B552AB"/>
    <w:rsid w:val="00B56EDA"/>
    <w:rsid w:val="00B631D1"/>
    <w:rsid w:val="00B66392"/>
    <w:rsid w:val="00B76885"/>
    <w:rsid w:val="00B80388"/>
    <w:rsid w:val="00B81313"/>
    <w:rsid w:val="00B87CA2"/>
    <w:rsid w:val="00B91323"/>
    <w:rsid w:val="00B91B07"/>
    <w:rsid w:val="00B92922"/>
    <w:rsid w:val="00B93959"/>
    <w:rsid w:val="00B9411A"/>
    <w:rsid w:val="00B96AB3"/>
    <w:rsid w:val="00BA024C"/>
    <w:rsid w:val="00BA53CE"/>
    <w:rsid w:val="00BA73B3"/>
    <w:rsid w:val="00BA7E5F"/>
    <w:rsid w:val="00BB247F"/>
    <w:rsid w:val="00BB3DF5"/>
    <w:rsid w:val="00BC01DA"/>
    <w:rsid w:val="00BC0B76"/>
    <w:rsid w:val="00BC37AE"/>
    <w:rsid w:val="00BD7072"/>
    <w:rsid w:val="00BD70AF"/>
    <w:rsid w:val="00BD7259"/>
    <w:rsid w:val="00BE046B"/>
    <w:rsid w:val="00BE05FA"/>
    <w:rsid w:val="00BE5043"/>
    <w:rsid w:val="00BE6AC1"/>
    <w:rsid w:val="00BF3AEF"/>
    <w:rsid w:val="00BF3D5A"/>
    <w:rsid w:val="00BF7305"/>
    <w:rsid w:val="00C041F8"/>
    <w:rsid w:val="00C060AD"/>
    <w:rsid w:val="00C12002"/>
    <w:rsid w:val="00C139D8"/>
    <w:rsid w:val="00C161BD"/>
    <w:rsid w:val="00C20703"/>
    <w:rsid w:val="00C232C7"/>
    <w:rsid w:val="00C24B16"/>
    <w:rsid w:val="00C27042"/>
    <w:rsid w:val="00C277E6"/>
    <w:rsid w:val="00C32E6B"/>
    <w:rsid w:val="00C37E39"/>
    <w:rsid w:val="00C4024E"/>
    <w:rsid w:val="00C412A7"/>
    <w:rsid w:val="00C4267E"/>
    <w:rsid w:val="00C444D1"/>
    <w:rsid w:val="00C51043"/>
    <w:rsid w:val="00C51658"/>
    <w:rsid w:val="00C52840"/>
    <w:rsid w:val="00C532CC"/>
    <w:rsid w:val="00C550D0"/>
    <w:rsid w:val="00C61396"/>
    <w:rsid w:val="00C65EFF"/>
    <w:rsid w:val="00C66027"/>
    <w:rsid w:val="00C71049"/>
    <w:rsid w:val="00C71143"/>
    <w:rsid w:val="00C75789"/>
    <w:rsid w:val="00C76BA3"/>
    <w:rsid w:val="00C81102"/>
    <w:rsid w:val="00C92D8E"/>
    <w:rsid w:val="00C94AFF"/>
    <w:rsid w:val="00CA2123"/>
    <w:rsid w:val="00CB6A2A"/>
    <w:rsid w:val="00CB7177"/>
    <w:rsid w:val="00CC1C9A"/>
    <w:rsid w:val="00CC3319"/>
    <w:rsid w:val="00CC3EC4"/>
    <w:rsid w:val="00CD10F9"/>
    <w:rsid w:val="00CD43FF"/>
    <w:rsid w:val="00CD66D1"/>
    <w:rsid w:val="00CE14AD"/>
    <w:rsid w:val="00CE3B0E"/>
    <w:rsid w:val="00CE59C5"/>
    <w:rsid w:val="00CF2630"/>
    <w:rsid w:val="00CF3687"/>
    <w:rsid w:val="00CF45F2"/>
    <w:rsid w:val="00CF56DE"/>
    <w:rsid w:val="00D004A8"/>
    <w:rsid w:val="00D02087"/>
    <w:rsid w:val="00D04ECF"/>
    <w:rsid w:val="00D07D55"/>
    <w:rsid w:val="00D12AAE"/>
    <w:rsid w:val="00D1436A"/>
    <w:rsid w:val="00D14AC5"/>
    <w:rsid w:val="00D1643D"/>
    <w:rsid w:val="00D2490E"/>
    <w:rsid w:val="00D40DA4"/>
    <w:rsid w:val="00D454A7"/>
    <w:rsid w:val="00D46019"/>
    <w:rsid w:val="00D47009"/>
    <w:rsid w:val="00D47158"/>
    <w:rsid w:val="00D5195D"/>
    <w:rsid w:val="00D52947"/>
    <w:rsid w:val="00D54DF8"/>
    <w:rsid w:val="00D57875"/>
    <w:rsid w:val="00D61448"/>
    <w:rsid w:val="00D64D09"/>
    <w:rsid w:val="00D81DCD"/>
    <w:rsid w:val="00D86F25"/>
    <w:rsid w:val="00D8791D"/>
    <w:rsid w:val="00D94A06"/>
    <w:rsid w:val="00D974D6"/>
    <w:rsid w:val="00DA331A"/>
    <w:rsid w:val="00DC0B2E"/>
    <w:rsid w:val="00DC3FC8"/>
    <w:rsid w:val="00DC44F6"/>
    <w:rsid w:val="00DC494D"/>
    <w:rsid w:val="00DD0D34"/>
    <w:rsid w:val="00DD577B"/>
    <w:rsid w:val="00DD6D34"/>
    <w:rsid w:val="00DE3C41"/>
    <w:rsid w:val="00DE6B04"/>
    <w:rsid w:val="00DF06E9"/>
    <w:rsid w:val="00DF7D5E"/>
    <w:rsid w:val="00E028AA"/>
    <w:rsid w:val="00E034FD"/>
    <w:rsid w:val="00E051B6"/>
    <w:rsid w:val="00E05373"/>
    <w:rsid w:val="00E0593F"/>
    <w:rsid w:val="00E10699"/>
    <w:rsid w:val="00E1085D"/>
    <w:rsid w:val="00E2650C"/>
    <w:rsid w:val="00E2700E"/>
    <w:rsid w:val="00E30CE2"/>
    <w:rsid w:val="00E32E01"/>
    <w:rsid w:val="00E36AAD"/>
    <w:rsid w:val="00E403BF"/>
    <w:rsid w:val="00E41328"/>
    <w:rsid w:val="00E42399"/>
    <w:rsid w:val="00E44B52"/>
    <w:rsid w:val="00E464BA"/>
    <w:rsid w:val="00E53616"/>
    <w:rsid w:val="00E63224"/>
    <w:rsid w:val="00E64BBC"/>
    <w:rsid w:val="00E66B15"/>
    <w:rsid w:val="00E675C5"/>
    <w:rsid w:val="00E67BC7"/>
    <w:rsid w:val="00E77E0D"/>
    <w:rsid w:val="00E85549"/>
    <w:rsid w:val="00E86305"/>
    <w:rsid w:val="00E947CA"/>
    <w:rsid w:val="00E970FA"/>
    <w:rsid w:val="00E97629"/>
    <w:rsid w:val="00EA3340"/>
    <w:rsid w:val="00EB211B"/>
    <w:rsid w:val="00EB30A2"/>
    <w:rsid w:val="00EB37B7"/>
    <w:rsid w:val="00ED571B"/>
    <w:rsid w:val="00EE1279"/>
    <w:rsid w:val="00EE2D88"/>
    <w:rsid w:val="00EE4281"/>
    <w:rsid w:val="00EE62B2"/>
    <w:rsid w:val="00EF0130"/>
    <w:rsid w:val="00EF08ED"/>
    <w:rsid w:val="00EF41B7"/>
    <w:rsid w:val="00F03FED"/>
    <w:rsid w:val="00F04BC4"/>
    <w:rsid w:val="00F051C3"/>
    <w:rsid w:val="00F12905"/>
    <w:rsid w:val="00F130D0"/>
    <w:rsid w:val="00F13C45"/>
    <w:rsid w:val="00F2279E"/>
    <w:rsid w:val="00F26256"/>
    <w:rsid w:val="00F31140"/>
    <w:rsid w:val="00F3477C"/>
    <w:rsid w:val="00F36BE6"/>
    <w:rsid w:val="00F3766B"/>
    <w:rsid w:val="00F44338"/>
    <w:rsid w:val="00F45348"/>
    <w:rsid w:val="00F520EC"/>
    <w:rsid w:val="00F555AF"/>
    <w:rsid w:val="00F60A1B"/>
    <w:rsid w:val="00F67BF4"/>
    <w:rsid w:val="00F67E55"/>
    <w:rsid w:val="00F71F7F"/>
    <w:rsid w:val="00F7246B"/>
    <w:rsid w:val="00F761EF"/>
    <w:rsid w:val="00F77E73"/>
    <w:rsid w:val="00F817E8"/>
    <w:rsid w:val="00F83B7C"/>
    <w:rsid w:val="00F87DF2"/>
    <w:rsid w:val="00F95488"/>
    <w:rsid w:val="00F96147"/>
    <w:rsid w:val="00FA20C8"/>
    <w:rsid w:val="00FB153A"/>
    <w:rsid w:val="00FB2440"/>
    <w:rsid w:val="00FB2F19"/>
    <w:rsid w:val="00FB482C"/>
    <w:rsid w:val="00FC4AA7"/>
    <w:rsid w:val="00FE16E2"/>
    <w:rsid w:val="00FF36EE"/>
    <w:rsid w:val="00FF3DF1"/>
    <w:rsid w:val="00FF6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2A0CC"/>
  <w15:chartTrackingRefBased/>
  <w15:docId w15:val="{BBF43451-153D-4269-A88F-DE22F35C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629"/>
    <w:pPr>
      <w:spacing w:line="259" w:lineRule="auto"/>
    </w:pPr>
    <w:rPr>
      <w:kern w:val="0"/>
      <w:sz w:val="22"/>
      <w:szCs w:val="22"/>
      <w14:ligatures w14:val="none"/>
    </w:rPr>
  </w:style>
  <w:style w:type="paragraph" w:styleId="Balk1">
    <w:name w:val="heading 1"/>
    <w:basedOn w:val="Normal"/>
    <w:next w:val="Normal"/>
    <w:link w:val="Balk1Char"/>
    <w:uiPriority w:val="9"/>
    <w:qFormat/>
    <w:rsid w:val="00130D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30D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30D5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30D5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30D5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30D5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30D5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30D5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30D5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30D5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30D5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30D5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30D5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30D5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30D5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30D5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30D5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30D56"/>
    <w:rPr>
      <w:rFonts w:eastAsiaTheme="majorEastAsia" w:cstheme="majorBidi"/>
      <w:color w:val="272727" w:themeColor="text1" w:themeTint="D8"/>
    </w:rPr>
  </w:style>
  <w:style w:type="paragraph" w:styleId="KonuBal">
    <w:name w:val="Title"/>
    <w:basedOn w:val="Normal"/>
    <w:next w:val="Normal"/>
    <w:link w:val="KonuBalChar"/>
    <w:uiPriority w:val="10"/>
    <w:qFormat/>
    <w:rsid w:val="00130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30D5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30D5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30D5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30D5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30D56"/>
    <w:rPr>
      <w:i/>
      <w:iCs/>
      <w:color w:val="404040" w:themeColor="text1" w:themeTint="BF"/>
    </w:rPr>
  </w:style>
  <w:style w:type="paragraph" w:styleId="ListeParagraf">
    <w:name w:val="List Paragraph"/>
    <w:basedOn w:val="Normal"/>
    <w:uiPriority w:val="34"/>
    <w:qFormat/>
    <w:rsid w:val="00130D56"/>
    <w:pPr>
      <w:ind w:left="720"/>
      <w:contextualSpacing/>
    </w:pPr>
  </w:style>
  <w:style w:type="character" w:styleId="GlVurgulama">
    <w:name w:val="Intense Emphasis"/>
    <w:basedOn w:val="VarsaylanParagrafYazTipi"/>
    <w:uiPriority w:val="21"/>
    <w:qFormat/>
    <w:rsid w:val="00130D56"/>
    <w:rPr>
      <w:i/>
      <w:iCs/>
      <w:color w:val="0F4761" w:themeColor="accent1" w:themeShade="BF"/>
    </w:rPr>
  </w:style>
  <w:style w:type="paragraph" w:styleId="GlAlnt">
    <w:name w:val="Intense Quote"/>
    <w:basedOn w:val="Normal"/>
    <w:next w:val="Normal"/>
    <w:link w:val="GlAlntChar"/>
    <w:uiPriority w:val="30"/>
    <w:qFormat/>
    <w:rsid w:val="00130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30D56"/>
    <w:rPr>
      <w:i/>
      <w:iCs/>
      <w:color w:val="0F4761" w:themeColor="accent1" w:themeShade="BF"/>
    </w:rPr>
  </w:style>
  <w:style w:type="character" w:styleId="GlBavuru">
    <w:name w:val="Intense Reference"/>
    <w:basedOn w:val="VarsaylanParagrafYazTipi"/>
    <w:uiPriority w:val="32"/>
    <w:qFormat/>
    <w:rsid w:val="00130D56"/>
    <w:rPr>
      <w:b/>
      <w:bCs/>
      <w:smallCaps/>
      <w:color w:val="0F4761" w:themeColor="accent1" w:themeShade="BF"/>
      <w:spacing w:val="5"/>
    </w:rPr>
  </w:style>
  <w:style w:type="table" w:styleId="TabloKlavuzu">
    <w:name w:val="Table Grid"/>
    <w:basedOn w:val="NormalTablo"/>
    <w:uiPriority w:val="59"/>
    <w:rsid w:val="00E9762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1">
    <w:name w:val="WW-Normal (Web)1"/>
    <w:basedOn w:val="Normal"/>
    <w:link w:val="WW-NormalWeb1Char"/>
    <w:rsid w:val="00DE3C41"/>
    <w:pPr>
      <w:spacing w:before="280" w:after="119" w:line="240" w:lineRule="auto"/>
    </w:pPr>
    <w:rPr>
      <w:rFonts w:ascii="Times New Roman" w:eastAsia="Times New Roman" w:hAnsi="Times New Roman" w:cs="Times New Roman"/>
      <w:sz w:val="24"/>
      <w:szCs w:val="24"/>
      <w:lang w:eastAsia="ar-SA"/>
    </w:rPr>
  </w:style>
  <w:style w:type="character" w:customStyle="1" w:styleId="WW-NormalWeb1Char">
    <w:name w:val="WW-Normal (Web)1 Char"/>
    <w:basedOn w:val="VarsaylanParagrafYazTipi"/>
    <w:link w:val="WW-NormalWeb1"/>
    <w:rsid w:val="00DE3C41"/>
    <w:rPr>
      <w:rFonts w:ascii="Times New Roman" w:eastAsia="Times New Roman" w:hAnsi="Times New Roman" w:cs="Times New Roman"/>
      <w:kern w:val="0"/>
      <w:lang w:eastAsia="ar-SA"/>
      <w14:ligatures w14:val="none"/>
    </w:rPr>
  </w:style>
  <w:style w:type="paragraph" w:styleId="GvdeMetni">
    <w:name w:val="Body Text"/>
    <w:basedOn w:val="Normal"/>
    <w:link w:val="GvdeMetniChar"/>
    <w:rsid w:val="00E0593F"/>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Cs w:val="20"/>
      <w:lang w:eastAsia="tr-TR"/>
    </w:rPr>
  </w:style>
  <w:style w:type="character" w:customStyle="1" w:styleId="GvdeMetniChar">
    <w:name w:val="Gövde Metni Char"/>
    <w:basedOn w:val="VarsaylanParagrafYazTipi"/>
    <w:link w:val="GvdeMetni"/>
    <w:rsid w:val="00E0593F"/>
    <w:rPr>
      <w:rFonts w:ascii="Times New Roman" w:eastAsia="Times New Roman" w:hAnsi="Times New Roman" w:cs="Times New Roman"/>
      <w:noProof/>
      <w:kern w:val="0"/>
      <w:sz w:val="22"/>
      <w:szCs w:val="20"/>
      <w:lang w:eastAsia="tr-TR"/>
      <w14:ligatures w14:val="none"/>
    </w:rPr>
  </w:style>
  <w:style w:type="paragraph" w:styleId="stBilgi">
    <w:name w:val="header"/>
    <w:basedOn w:val="Normal"/>
    <w:link w:val="stBilgiChar"/>
    <w:uiPriority w:val="99"/>
    <w:unhideWhenUsed/>
    <w:rsid w:val="00D4715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7158"/>
    <w:rPr>
      <w:kern w:val="0"/>
      <w:sz w:val="22"/>
      <w:szCs w:val="22"/>
      <w14:ligatures w14:val="none"/>
    </w:rPr>
  </w:style>
  <w:style w:type="paragraph" w:styleId="AltBilgi">
    <w:name w:val="footer"/>
    <w:basedOn w:val="Normal"/>
    <w:link w:val="AltBilgiChar"/>
    <w:uiPriority w:val="99"/>
    <w:unhideWhenUsed/>
    <w:rsid w:val="00D4715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7158"/>
    <w:rPr>
      <w:kern w:val="0"/>
      <w:sz w:val="22"/>
      <w:szCs w:val="22"/>
      <w14:ligatures w14:val="none"/>
    </w:rPr>
  </w:style>
  <w:style w:type="paragraph" w:customStyle="1" w:styleId="Standard">
    <w:name w:val="Standard"/>
    <w:rsid w:val="006A6453"/>
    <w:pPr>
      <w:suppressAutoHyphens/>
      <w:autoSpaceDN w:val="0"/>
      <w:spacing w:after="0" w:line="240" w:lineRule="auto"/>
      <w:textAlignment w:val="baseline"/>
    </w:pPr>
    <w:rPr>
      <w:rFonts w:ascii="Times New Roman" w:eastAsia="Times New Roman" w:hAnsi="Times New Roman" w:cs="Times New Roman"/>
      <w:kern w:val="3"/>
      <w:lang w:eastAsia="tr-TR"/>
      <w14:ligatures w14:val="none"/>
    </w:rPr>
  </w:style>
  <w:style w:type="paragraph" w:customStyle="1" w:styleId="DecimalAligned">
    <w:name w:val="Decimal Aligned"/>
    <w:basedOn w:val="Normal"/>
    <w:uiPriority w:val="40"/>
    <w:qFormat/>
    <w:rsid w:val="00866BBF"/>
    <w:pPr>
      <w:tabs>
        <w:tab w:val="decimal" w:pos="360"/>
      </w:tabs>
      <w:spacing w:after="200" w:line="276" w:lineRule="auto"/>
    </w:pPr>
    <w:rPr>
      <w:rFonts w:eastAsiaTheme="minorEastAsia" w:cs="Times New Roman"/>
      <w:lang w:eastAsia="tr-TR"/>
    </w:rPr>
  </w:style>
  <w:style w:type="paragraph" w:styleId="DipnotMetni">
    <w:name w:val="footnote text"/>
    <w:basedOn w:val="Normal"/>
    <w:link w:val="DipnotMetniChar"/>
    <w:uiPriority w:val="99"/>
    <w:unhideWhenUsed/>
    <w:rsid w:val="00866BBF"/>
    <w:pPr>
      <w:spacing w:after="0" w:line="240" w:lineRule="auto"/>
    </w:pPr>
    <w:rPr>
      <w:rFonts w:eastAsiaTheme="minorEastAsia" w:cs="Times New Roman"/>
      <w:sz w:val="20"/>
      <w:szCs w:val="20"/>
      <w:lang w:eastAsia="tr-TR"/>
    </w:rPr>
  </w:style>
  <w:style w:type="character" w:customStyle="1" w:styleId="DipnotMetniChar">
    <w:name w:val="Dipnot Metni Char"/>
    <w:basedOn w:val="VarsaylanParagrafYazTipi"/>
    <w:link w:val="DipnotMetni"/>
    <w:uiPriority w:val="99"/>
    <w:rsid w:val="00866BBF"/>
    <w:rPr>
      <w:rFonts w:eastAsiaTheme="minorEastAsia" w:cs="Times New Roman"/>
      <w:kern w:val="0"/>
      <w:sz w:val="20"/>
      <w:szCs w:val="20"/>
      <w:lang w:eastAsia="tr-TR"/>
      <w14:ligatures w14:val="none"/>
    </w:rPr>
  </w:style>
  <w:style w:type="character" w:styleId="HafifVurgulama">
    <w:name w:val="Subtle Emphasis"/>
    <w:basedOn w:val="VarsaylanParagrafYazTipi"/>
    <w:uiPriority w:val="19"/>
    <w:qFormat/>
    <w:rsid w:val="00866BBF"/>
    <w:rPr>
      <w:i/>
      <w:iCs/>
    </w:rPr>
  </w:style>
  <w:style w:type="table" w:styleId="AkGlgeleme-Vurgu1">
    <w:name w:val="Light Shading Accent 1"/>
    <w:basedOn w:val="NormalTablo"/>
    <w:uiPriority w:val="60"/>
    <w:rsid w:val="00866BBF"/>
    <w:pPr>
      <w:spacing w:after="0" w:line="240" w:lineRule="auto"/>
    </w:pPr>
    <w:rPr>
      <w:rFonts w:eastAsiaTheme="minorEastAsia"/>
      <w:color w:val="0F4761" w:themeColor="accent1" w:themeShade="BF"/>
      <w:kern w:val="0"/>
      <w:sz w:val="22"/>
      <w:szCs w:val="22"/>
      <w:lang w:eastAsia="tr-TR"/>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AkListe-Vurgu3">
    <w:name w:val="Light List Accent 3"/>
    <w:basedOn w:val="NormalTablo"/>
    <w:uiPriority w:val="61"/>
    <w:rsid w:val="00C52840"/>
    <w:pPr>
      <w:spacing w:after="0" w:line="240" w:lineRule="auto"/>
    </w:pPr>
    <w:rPr>
      <w:rFonts w:eastAsiaTheme="minorEastAsia"/>
      <w:kern w:val="0"/>
      <w:sz w:val="22"/>
      <w:szCs w:val="22"/>
      <w:lang w:eastAsia="tr-TR"/>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character" w:styleId="Kpr">
    <w:name w:val="Hyperlink"/>
    <w:basedOn w:val="VarsaylanParagrafYazTipi"/>
    <w:uiPriority w:val="99"/>
    <w:unhideWhenUsed/>
    <w:rsid w:val="00237E5B"/>
    <w:rPr>
      <w:color w:val="467886" w:themeColor="hyperlink"/>
      <w:u w:val="single"/>
    </w:rPr>
  </w:style>
  <w:style w:type="character" w:customStyle="1" w:styleId="zmlenmeyenBahsetme1">
    <w:name w:val="Çözümlenmeyen Bahsetme1"/>
    <w:basedOn w:val="VarsaylanParagrafYazTipi"/>
    <w:uiPriority w:val="99"/>
    <w:semiHidden/>
    <w:unhideWhenUsed/>
    <w:rsid w:val="00237E5B"/>
    <w:rPr>
      <w:color w:val="605E5C"/>
      <w:shd w:val="clear" w:color="auto" w:fill="E1DFDD"/>
    </w:rPr>
  </w:style>
  <w:style w:type="paragraph" w:customStyle="1" w:styleId="Default">
    <w:name w:val="Default"/>
    <w:link w:val="DefaultChar"/>
    <w:rsid w:val="002A0064"/>
    <w:pPr>
      <w:autoSpaceDE w:val="0"/>
      <w:autoSpaceDN w:val="0"/>
      <w:adjustRightInd w:val="0"/>
      <w:spacing w:after="0" w:line="240" w:lineRule="auto"/>
    </w:pPr>
    <w:rPr>
      <w:rFonts w:ascii="Times New Roman" w:eastAsia="Times New Roman" w:hAnsi="Times New Roman" w:cs="Times New Roman"/>
      <w:color w:val="000000"/>
      <w:kern w:val="0"/>
      <w:lang w:eastAsia="tr-TR"/>
      <w14:ligatures w14:val="none"/>
    </w:rPr>
  </w:style>
  <w:style w:type="character" w:customStyle="1" w:styleId="anametinChar">
    <w:name w:val="anametin Char"/>
    <w:basedOn w:val="VarsaylanParagrafYazTipi"/>
    <w:link w:val="anametin"/>
    <w:locked/>
    <w:rsid w:val="00A16E47"/>
    <w:rPr>
      <w:rFonts w:ascii="Times New Roman" w:eastAsia="Times New Roman" w:hAnsi="Times New Roman" w:cs="Times New Roman"/>
    </w:rPr>
  </w:style>
  <w:style w:type="paragraph" w:customStyle="1" w:styleId="anametin">
    <w:name w:val="anametin"/>
    <w:basedOn w:val="Normal"/>
    <w:link w:val="anametinChar"/>
    <w:autoRedefine/>
    <w:qFormat/>
    <w:rsid w:val="00A16E47"/>
    <w:pPr>
      <w:spacing w:before="120" w:after="120" w:line="480" w:lineRule="auto"/>
      <w:ind w:firstLine="709"/>
      <w:jc w:val="both"/>
    </w:pPr>
    <w:rPr>
      <w:rFonts w:ascii="Times New Roman" w:eastAsia="Times New Roman" w:hAnsi="Times New Roman" w:cs="Times New Roman"/>
      <w:kern w:val="2"/>
      <w:sz w:val="24"/>
      <w:szCs w:val="24"/>
      <w14:ligatures w14:val="standardContextual"/>
    </w:rPr>
  </w:style>
  <w:style w:type="character" w:customStyle="1" w:styleId="DefaultChar">
    <w:name w:val="Default Char"/>
    <w:basedOn w:val="VarsaylanParagrafYazTipi"/>
    <w:link w:val="Default"/>
    <w:rsid w:val="002652E4"/>
    <w:rPr>
      <w:rFonts w:ascii="Times New Roman" w:eastAsia="Times New Roman" w:hAnsi="Times New Roman" w:cs="Times New Roman"/>
      <w:color w:val="000000"/>
      <w:kern w:val="0"/>
      <w:lang w:eastAsia="tr-TR"/>
      <w14:ligatures w14:val="none"/>
    </w:rPr>
  </w:style>
  <w:style w:type="paragraph" w:customStyle="1" w:styleId="CM20">
    <w:name w:val="CM20"/>
    <w:basedOn w:val="Default"/>
    <w:next w:val="Default"/>
    <w:rsid w:val="002652E4"/>
    <w:pPr>
      <w:widowControl w:val="0"/>
    </w:pPr>
    <w:rPr>
      <w:rFonts w:ascii="JVVAQL+Arial-BoldMT" w:hAnsi="JVVAQL+Arial-BoldMT"/>
      <w:color w:val="auto"/>
    </w:rPr>
  </w:style>
  <w:style w:type="paragraph" w:customStyle="1" w:styleId="CM15">
    <w:name w:val="CM15"/>
    <w:basedOn w:val="Default"/>
    <w:next w:val="Default"/>
    <w:rsid w:val="002652E4"/>
    <w:pPr>
      <w:widowControl w:val="0"/>
      <w:spacing w:line="276" w:lineRule="atLeast"/>
    </w:pPr>
    <w:rPr>
      <w:rFonts w:ascii="JVVAQL+Arial-BoldMT" w:hAnsi="JVVAQL+Arial-BoldMT"/>
      <w:color w:val="auto"/>
    </w:rPr>
  </w:style>
  <w:style w:type="paragraph" w:customStyle="1" w:styleId="CM16">
    <w:name w:val="CM16"/>
    <w:basedOn w:val="Default"/>
    <w:next w:val="Default"/>
    <w:rsid w:val="002652E4"/>
    <w:pPr>
      <w:widowControl w:val="0"/>
      <w:spacing w:line="276" w:lineRule="atLeast"/>
    </w:pPr>
    <w:rPr>
      <w:rFonts w:ascii="JVVAQL+Arial-BoldMT" w:hAnsi="JVVAQL+Arial-Bold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20796">
      <w:bodyDiv w:val="1"/>
      <w:marLeft w:val="0"/>
      <w:marRight w:val="0"/>
      <w:marTop w:val="0"/>
      <w:marBottom w:val="0"/>
      <w:divBdr>
        <w:top w:val="none" w:sz="0" w:space="0" w:color="auto"/>
        <w:left w:val="none" w:sz="0" w:space="0" w:color="auto"/>
        <w:bottom w:val="none" w:sz="0" w:space="0" w:color="auto"/>
        <w:right w:val="none" w:sz="0" w:space="0" w:color="auto"/>
      </w:divBdr>
      <w:divsChild>
        <w:div w:id="1615987088">
          <w:marLeft w:val="0"/>
          <w:marRight w:val="0"/>
          <w:marTop w:val="0"/>
          <w:marBottom w:val="0"/>
          <w:divBdr>
            <w:top w:val="none" w:sz="0" w:space="0" w:color="auto"/>
            <w:left w:val="none" w:sz="0" w:space="0" w:color="auto"/>
            <w:bottom w:val="none" w:sz="0" w:space="0" w:color="auto"/>
            <w:right w:val="none" w:sz="0" w:space="0" w:color="auto"/>
          </w:divBdr>
          <w:divsChild>
            <w:div w:id="201789393">
              <w:marLeft w:val="0"/>
              <w:marRight w:val="0"/>
              <w:marTop w:val="0"/>
              <w:marBottom w:val="0"/>
              <w:divBdr>
                <w:top w:val="none" w:sz="0" w:space="0" w:color="auto"/>
                <w:left w:val="none" w:sz="0" w:space="0" w:color="auto"/>
                <w:bottom w:val="none" w:sz="0" w:space="0" w:color="auto"/>
                <w:right w:val="none" w:sz="0" w:space="0" w:color="auto"/>
              </w:divBdr>
              <w:divsChild>
                <w:div w:id="1289313587">
                  <w:marLeft w:val="0"/>
                  <w:marRight w:val="0"/>
                  <w:marTop w:val="0"/>
                  <w:marBottom w:val="0"/>
                  <w:divBdr>
                    <w:top w:val="none" w:sz="0" w:space="0" w:color="auto"/>
                    <w:left w:val="none" w:sz="0" w:space="0" w:color="auto"/>
                    <w:bottom w:val="none" w:sz="0" w:space="0" w:color="auto"/>
                    <w:right w:val="none" w:sz="0" w:space="0" w:color="auto"/>
                  </w:divBdr>
                  <w:divsChild>
                    <w:div w:id="975721543">
                      <w:marLeft w:val="0"/>
                      <w:marRight w:val="0"/>
                      <w:marTop w:val="0"/>
                      <w:marBottom w:val="0"/>
                      <w:divBdr>
                        <w:top w:val="none" w:sz="0" w:space="0" w:color="auto"/>
                        <w:left w:val="none" w:sz="0" w:space="0" w:color="auto"/>
                        <w:bottom w:val="none" w:sz="0" w:space="0" w:color="auto"/>
                        <w:right w:val="none" w:sz="0" w:space="0" w:color="auto"/>
                      </w:divBdr>
                      <w:divsChild>
                        <w:div w:id="1363625550">
                          <w:marLeft w:val="0"/>
                          <w:marRight w:val="0"/>
                          <w:marTop w:val="0"/>
                          <w:marBottom w:val="0"/>
                          <w:divBdr>
                            <w:top w:val="none" w:sz="0" w:space="0" w:color="auto"/>
                            <w:left w:val="none" w:sz="0" w:space="0" w:color="auto"/>
                            <w:bottom w:val="none" w:sz="0" w:space="0" w:color="auto"/>
                            <w:right w:val="none" w:sz="0" w:space="0" w:color="auto"/>
                          </w:divBdr>
                          <w:divsChild>
                            <w:div w:id="222759505">
                              <w:marLeft w:val="0"/>
                              <w:marRight w:val="0"/>
                              <w:marTop w:val="0"/>
                              <w:marBottom w:val="0"/>
                              <w:divBdr>
                                <w:top w:val="none" w:sz="0" w:space="0" w:color="auto"/>
                                <w:left w:val="none" w:sz="0" w:space="0" w:color="auto"/>
                                <w:bottom w:val="none" w:sz="0" w:space="0" w:color="auto"/>
                                <w:right w:val="none" w:sz="0" w:space="0" w:color="auto"/>
                              </w:divBdr>
                              <w:divsChild>
                                <w:div w:id="116024694">
                                  <w:marLeft w:val="0"/>
                                  <w:marRight w:val="0"/>
                                  <w:marTop w:val="0"/>
                                  <w:marBottom w:val="0"/>
                                  <w:divBdr>
                                    <w:top w:val="none" w:sz="0" w:space="0" w:color="auto"/>
                                    <w:left w:val="none" w:sz="0" w:space="0" w:color="auto"/>
                                    <w:bottom w:val="none" w:sz="0" w:space="0" w:color="auto"/>
                                    <w:right w:val="none" w:sz="0" w:space="0" w:color="auto"/>
                                  </w:divBdr>
                                  <w:divsChild>
                                    <w:div w:id="1071926434">
                                      <w:marLeft w:val="0"/>
                                      <w:marRight w:val="0"/>
                                      <w:marTop w:val="0"/>
                                      <w:marBottom w:val="0"/>
                                      <w:divBdr>
                                        <w:top w:val="none" w:sz="0" w:space="0" w:color="auto"/>
                                        <w:left w:val="none" w:sz="0" w:space="0" w:color="auto"/>
                                        <w:bottom w:val="none" w:sz="0" w:space="0" w:color="auto"/>
                                        <w:right w:val="none" w:sz="0" w:space="0" w:color="auto"/>
                                      </w:divBdr>
                                      <w:divsChild>
                                        <w:div w:id="2048791628">
                                          <w:marLeft w:val="0"/>
                                          <w:marRight w:val="0"/>
                                          <w:marTop w:val="0"/>
                                          <w:marBottom w:val="0"/>
                                          <w:divBdr>
                                            <w:top w:val="none" w:sz="0" w:space="0" w:color="auto"/>
                                            <w:left w:val="none" w:sz="0" w:space="0" w:color="auto"/>
                                            <w:bottom w:val="none" w:sz="0" w:space="0" w:color="auto"/>
                                            <w:right w:val="none" w:sz="0" w:space="0" w:color="auto"/>
                                          </w:divBdr>
                                          <w:divsChild>
                                            <w:div w:id="1230924177">
                                              <w:marLeft w:val="0"/>
                                              <w:marRight w:val="0"/>
                                              <w:marTop w:val="0"/>
                                              <w:marBottom w:val="0"/>
                                              <w:divBdr>
                                                <w:top w:val="none" w:sz="0" w:space="0" w:color="auto"/>
                                                <w:left w:val="none" w:sz="0" w:space="0" w:color="auto"/>
                                                <w:bottom w:val="none" w:sz="0" w:space="0" w:color="auto"/>
                                                <w:right w:val="none" w:sz="0" w:space="0" w:color="auto"/>
                                              </w:divBdr>
                                              <w:divsChild>
                                                <w:div w:id="302273430">
                                                  <w:marLeft w:val="0"/>
                                                  <w:marRight w:val="0"/>
                                                  <w:marTop w:val="0"/>
                                                  <w:marBottom w:val="0"/>
                                                  <w:divBdr>
                                                    <w:top w:val="none" w:sz="0" w:space="0" w:color="auto"/>
                                                    <w:left w:val="none" w:sz="0" w:space="0" w:color="auto"/>
                                                    <w:bottom w:val="none" w:sz="0" w:space="0" w:color="auto"/>
                                                    <w:right w:val="none" w:sz="0" w:space="0" w:color="auto"/>
                                                  </w:divBdr>
                                                  <w:divsChild>
                                                    <w:div w:id="1295793310">
                                                      <w:marLeft w:val="0"/>
                                                      <w:marRight w:val="0"/>
                                                      <w:marTop w:val="0"/>
                                                      <w:marBottom w:val="0"/>
                                                      <w:divBdr>
                                                        <w:top w:val="none" w:sz="0" w:space="0" w:color="auto"/>
                                                        <w:left w:val="none" w:sz="0" w:space="0" w:color="auto"/>
                                                        <w:bottom w:val="none" w:sz="0" w:space="0" w:color="auto"/>
                                                        <w:right w:val="none" w:sz="0" w:space="0" w:color="auto"/>
                                                      </w:divBdr>
                                                      <w:divsChild>
                                                        <w:div w:id="11049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5554464">
      <w:bodyDiv w:val="1"/>
      <w:marLeft w:val="0"/>
      <w:marRight w:val="0"/>
      <w:marTop w:val="0"/>
      <w:marBottom w:val="0"/>
      <w:divBdr>
        <w:top w:val="none" w:sz="0" w:space="0" w:color="auto"/>
        <w:left w:val="none" w:sz="0" w:space="0" w:color="auto"/>
        <w:bottom w:val="none" w:sz="0" w:space="0" w:color="auto"/>
        <w:right w:val="none" w:sz="0" w:space="0" w:color="auto"/>
      </w:divBdr>
      <w:divsChild>
        <w:div w:id="493842517">
          <w:marLeft w:val="0"/>
          <w:marRight w:val="0"/>
          <w:marTop w:val="0"/>
          <w:marBottom w:val="0"/>
          <w:divBdr>
            <w:top w:val="none" w:sz="0" w:space="0" w:color="auto"/>
            <w:left w:val="none" w:sz="0" w:space="0" w:color="auto"/>
            <w:bottom w:val="none" w:sz="0" w:space="0" w:color="auto"/>
            <w:right w:val="none" w:sz="0" w:space="0" w:color="auto"/>
          </w:divBdr>
          <w:divsChild>
            <w:div w:id="173037365">
              <w:marLeft w:val="0"/>
              <w:marRight w:val="0"/>
              <w:marTop w:val="0"/>
              <w:marBottom w:val="0"/>
              <w:divBdr>
                <w:top w:val="none" w:sz="0" w:space="0" w:color="auto"/>
                <w:left w:val="none" w:sz="0" w:space="0" w:color="auto"/>
                <w:bottom w:val="none" w:sz="0" w:space="0" w:color="auto"/>
                <w:right w:val="none" w:sz="0" w:space="0" w:color="auto"/>
              </w:divBdr>
              <w:divsChild>
                <w:div w:id="70734984">
                  <w:marLeft w:val="0"/>
                  <w:marRight w:val="0"/>
                  <w:marTop w:val="0"/>
                  <w:marBottom w:val="0"/>
                  <w:divBdr>
                    <w:top w:val="none" w:sz="0" w:space="0" w:color="auto"/>
                    <w:left w:val="none" w:sz="0" w:space="0" w:color="auto"/>
                    <w:bottom w:val="none" w:sz="0" w:space="0" w:color="auto"/>
                    <w:right w:val="none" w:sz="0" w:space="0" w:color="auto"/>
                  </w:divBdr>
                  <w:divsChild>
                    <w:div w:id="1574968956">
                      <w:marLeft w:val="0"/>
                      <w:marRight w:val="0"/>
                      <w:marTop w:val="0"/>
                      <w:marBottom w:val="0"/>
                      <w:divBdr>
                        <w:top w:val="none" w:sz="0" w:space="0" w:color="auto"/>
                        <w:left w:val="none" w:sz="0" w:space="0" w:color="auto"/>
                        <w:bottom w:val="none" w:sz="0" w:space="0" w:color="auto"/>
                        <w:right w:val="none" w:sz="0" w:space="0" w:color="auto"/>
                      </w:divBdr>
                      <w:divsChild>
                        <w:div w:id="1488126788">
                          <w:marLeft w:val="0"/>
                          <w:marRight w:val="0"/>
                          <w:marTop w:val="0"/>
                          <w:marBottom w:val="0"/>
                          <w:divBdr>
                            <w:top w:val="none" w:sz="0" w:space="0" w:color="auto"/>
                            <w:left w:val="none" w:sz="0" w:space="0" w:color="auto"/>
                            <w:bottom w:val="none" w:sz="0" w:space="0" w:color="auto"/>
                            <w:right w:val="none" w:sz="0" w:space="0" w:color="auto"/>
                          </w:divBdr>
                          <w:divsChild>
                            <w:div w:id="4230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90147">
      <w:bodyDiv w:val="1"/>
      <w:marLeft w:val="0"/>
      <w:marRight w:val="0"/>
      <w:marTop w:val="0"/>
      <w:marBottom w:val="0"/>
      <w:divBdr>
        <w:top w:val="none" w:sz="0" w:space="0" w:color="auto"/>
        <w:left w:val="none" w:sz="0" w:space="0" w:color="auto"/>
        <w:bottom w:val="none" w:sz="0" w:space="0" w:color="auto"/>
        <w:right w:val="none" w:sz="0" w:space="0" w:color="auto"/>
      </w:divBdr>
    </w:div>
    <w:div w:id="652024577">
      <w:bodyDiv w:val="1"/>
      <w:marLeft w:val="0"/>
      <w:marRight w:val="0"/>
      <w:marTop w:val="0"/>
      <w:marBottom w:val="0"/>
      <w:divBdr>
        <w:top w:val="none" w:sz="0" w:space="0" w:color="auto"/>
        <w:left w:val="none" w:sz="0" w:space="0" w:color="auto"/>
        <w:bottom w:val="none" w:sz="0" w:space="0" w:color="auto"/>
        <w:right w:val="none" w:sz="0" w:space="0" w:color="auto"/>
      </w:divBdr>
    </w:div>
    <w:div w:id="1091895355">
      <w:bodyDiv w:val="1"/>
      <w:marLeft w:val="0"/>
      <w:marRight w:val="0"/>
      <w:marTop w:val="0"/>
      <w:marBottom w:val="0"/>
      <w:divBdr>
        <w:top w:val="none" w:sz="0" w:space="0" w:color="auto"/>
        <w:left w:val="none" w:sz="0" w:space="0" w:color="auto"/>
        <w:bottom w:val="none" w:sz="0" w:space="0" w:color="auto"/>
        <w:right w:val="none" w:sz="0" w:space="0" w:color="auto"/>
      </w:divBdr>
      <w:divsChild>
        <w:div w:id="461732774">
          <w:marLeft w:val="0"/>
          <w:marRight w:val="0"/>
          <w:marTop w:val="0"/>
          <w:marBottom w:val="0"/>
          <w:divBdr>
            <w:top w:val="none" w:sz="0" w:space="0" w:color="auto"/>
            <w:left w:val="none" w:sz="0" w:space="0" w:color="auto"/>
            <w:bottom w:val="none" w:sz="0" w:space="0" w:color="auto"/>
            <w:right w:val="none" w:sz="0" w:space="0" w:color="auto"/>
          </w:divBdr>
          <w:divsChild>
            <w:div w:id="775440310">
              <w:marLeft w:val="0"/>
              <w:marRight w:val="0"/>
              <w:marTop w:val="0"/>
              <w:marBottom w:val="0"/>
              <w:divBdr>
                <w:top w:val="none" w:sz="0" w:space="0" w:color="auto"/>
                <w:left w:val="none" w:sz="0" w:space="0" w:color="auto"/>
                <w:bottom w:val="none" w:sz="0" w:space="0" w:color="auto"/>
                <w:right w:val="none" w:sz="0" w:space="0" w:color="auto"/>
              </w:divBdr>
              <w:divsChild>
                <w:div w:id="555893492">
                  <w:marLeft w:val="0"/>
                  <w:marRight w:val="0"/>
                  <w:marTop w:val="0"/>
                  <w:marBottom w:val="0"/>
                  <w:divBdr>
                    <w:top w:val="none" w:sz="0" w:space="0" w:color="auto"/>
                    <w:left w:val="none" w:sz="0" w:space="0" w:color="auto"/>
                    <w:bottom w:val="none" w:sz="0" w:space="0" w:color="auto"/>
                    <w:right w:val="none" w:sz="0" w:space="0" w:color="auto"/>
                  </w:divBdr>
                  <w:divsChild>
                    <w:div w:id="1461414633">
                      <w:marLeft w:val="0"/>
                      <w:marRight w:val="0"/>
                      <w:marTop w:val="0"/>
                      <w:marBottom w:val="0"/>
                      <w:divBdr>
                        <w:top w:val="none" w:sz="0" w:space="0" w:color="auto"/>
                        <w:left w:val="none" w:sz="0" w:space="0" w:color="auto"/>
                        <w:bottom w:val="none" w:sz="0" w:space="0" w:color="auto"/>
                        <w:right w:val="none" w:sz="0" w:space="0" w:color="auto"/>
                      </w:divBdr>
                      <w:divsChild>
                        <w:div w:id="481121108">
                          <w:marLeft w:val="0"/>
                          <w:marRight w:val="0"/>
                          <w:marTop w:val="0"/>
                          <w:marBottom w:val="0"/>
                          <w:divBdr>
                            <w:top w:val="none" w:sz="0" w:space="0" w:color="auto"/>
                            <w:left w:val="none" w:sz="0" w:space="0" w:color="auto"/>
                            <w:bottom w:val="none" w:sz="0" w:space="0" w:color="auto"/>
                            <w:right w:val="none" w:sz="0" w:space="0" w:color="auto"/>
                          </w:divBdr>
                          <w:divsChild>
                            <w:div w:id="2537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681785">
      <w:bodyDiv w:val="1"/>
      <w:marLeft w:val="0"/>
      <w:marRight w:val="0"/>
      <w:marTop w:val="0"/>
      <w:marBottom w:val="0"/>
      <w:divBdr>
        <w:top w:val="none" w:sz="0" w:space="0" w:color="auto"/>
        <w:left w:val="none" w:sz="0" w:space="0" w:color="auto"/>
        <w:bottom w:val="none" w:sz="0" w:space="0" w:color="auto"/>
        <w:right w:val="none" w:sz="0" w:space="0" w:color="auto"/>
      </w:divBdr>
    </w:div>
    <w:div w:id="1526673027">
      <w:bodyDiv w:val="1"/>
      <w:marLeft w:val="0"/>
      <w:marRight w:val="0"/>
      <w:marTop w:val="0"/>
      <w:marBottom w:val="0"/>
      <w:divBdr>
        <w:top w:val="none" w:sz="0" w:space="0" w:color="auto"/>
        <w:left w:val="none" w:sz="0" w:space="0" w:color="auto"/>
        <w:bottom w:val="none" w:sz="0" w:space="0" w:color="auto"/>
        <w:right w:val="none" w:sz="0" w:space="0" w:color="auto"/>
      </w:divBdr>
      <w:divsChild>
        <w:div w:id="1920286563">
          <w:marLeft w:val="0"/>
          <w:marRight w:val="0"/>
          <w:marTop w:val="0"/>
          <w:marBottom w:val="0"/>
          <w:divBdr>
            <w:top w:val="none" w:sz="0" w:space="0" w:color="auto"/>
            <w:left w:val="none" w:sz="0" w:space="0" w:color="auto"/>
            <w:bottom w:val="none" w:sz="0" w:space="0" w:color="auto"/>
            <w:right w:val="none" w:sz="0" w:space="0" w:color="auto"/>
          </w:divBdr>
          <w:divsChild>
            <w:div w:id="233243234">
              <w:marLeft w:val="0"/>
              <w:marRight w:val="0"/>
              <w:marTop w:val="0"/>
              <w:marBottom w:val="0"/>
              <w:divBdr>
                <w:top w:val="none" w:sz="0" w:space="0" w:color="auto"/>
                <w:left w:val="none" w:sz="0" w:space="0" w:color="auto"/>
                <w:bottom w:val="none" w:sz="0" w:space="0" w:color="auto"/>
                <w:right w:val="none" w:sz="0" w:space="0" w:color="auto"/>
              </w:divBdr>
              <w:divsChild>
                <w:div w:id="1652324704">
                  <w:marLeft w:val="0"/>
                  <w:marRight w:val="0"/>
                  <w:marTop w:val="0"/>
                  <w:marBottom w:val="0"/>
                  <w:divBdr>
                    <w:top w:val="none" w:sz="0" w:space="0" w:color="auto"/>
                    <w:left w:val="none" w:sz="0" w:space="0" w:color="auto"/>
                    <w:bottom w:val="none" w:sz="0" w:space="0" w:color="auto"/>
                    <w:right w:val="none" w:sz="0" w:space="0" w:color="auto"/>
                  </w:divBdr>
                  <w:divsChild>
                    <w:div w:id="138034933">
                      <w:marLeft w:val="0"/>
                      <w:marRight w:val="0"/>
                      <w:marTop w:val="0"/>
                      <w:marBottom w:val="0"/>
                      <w:divBdr>
                        <w:top w:val="none" w:sz="0" w:space="0" w:color="auto"/>
                        <w:left w:val="none" w:sz="0" w:space="0" w:color="auto"/>
                        <w:bottom w:val="none" w:sz="0" w:space="0" w:color="auto"/>
                        <w:right w:val="none" w:sz="0" w:space="0" w:color="auto"/>
                      </w:divBdr>
                      <w:divsChild>
                        <w:div w:id="1738550198">
                          <w:marLeft w:val="0"/>
                          <w:marRight w:val="0"/>
                          <w:marTop w:val="0"/>
                          <w:marBottom w:val="0"/>
                          <w:divBdr>
                            <w:top w:val="none" w:sz="0" w:space="0" w:color="auto"/>
                            <w:left w:val="none" w:sz="0" w:space="0" w:color="auto"/>
                            <w:bottom w:val="none" w:sz="0" w:space="0" w:color="auto"/>
                            <w:right w:val="none" w:sz="0" w:space="0" w:color="auto"/>
                          </w:divBdr>
                          <w:divsChild>
                            <w:div w:id="865144158">
                              <w:marLeft w:val="0"/>
                              <w:marRight w:val="0"/>
                              <w:marTop w:val="0"/>
                              <w:marBottom w:val="0"/>
                              <w:divBdr>
                                <w:top w:val="none" w:sz="0" w:space="0" w:color="auto"/>
                                <w:left w:val="none" w:sz="0" w:space="0" w:color="auto"/>
                                <w:bottom w:val="none" w:sz="0" w:space="0" w:color="auto"/>
                                <w:right w:val="none" w:sz="0" w:space="0" w:color="auto"/>
                              </w:divBdr>
                              <w:divsChild>
                                <w:div w:id="915482845">
                                  <w:marLeft w:val="0"/>
                                  <w:marRight w:val="0"/>
                                  <w:marTop w:val="0"/>
                                  <w:marBottom w:val="0"/>
                                  <w:divBdr>
                                    <w:top w:val="none" w:sz="0" w:space="0" w:color="auto"/>
                                    <w:left w:val="none" w:sz="0" w:space="0" w:color="auto"/>
                                    <w:bottom w:val="none" w:sz="0" w:space="0" w:color="auto"/>
                                    <w:right w:val="none" w:sz="0" w:space="0" w:color="auto"/>
                                  </w:divBdr>
                                  <w:divsChild>
                                    <w:div w:id="1483814754">
                                      <w:marLeft w:val="0"/>
                                      <w:marRight w:val="0"/>
                                      <w:marTop w:val="0"/>
                                      <w:marBottom w:val="0"/>
                                      <w:divBdr>
                                        <w:top w:val="none" w:sz="0" w:space="0" w:color="auto"/>
                                        <w:left w:val="none" w:sz="0" w:space="0" w:color="auto"/>
                                        <w:bottom w:val="none" w:sz="0" w:space="0" w:color="auto"/>
                                        <w:right w:val="none" w:sz="0" w:space="0" w:color="auto"/>
                                      </w:divBdr>
                                      <w:divsChild>
                                        <w:div w:id="1849753939">
                                          <w:marLeft w:val="0"/>
                                          <w:marRight w:val="0"/>
                                          <w:marTop w:val="0"/>
                                          <w:marBottom w:val="0"/>
                                          <w:divBdr>
                                            <w:top w:val="none" w:sz="0" w:space="0" w:color="auto"/>
                                            <w:left w:val="none" w:sz="0" w:space="0" w:color="auto"/>
                                            <w:bottom w:val="none" w:sz="0" w:space="0" w:color="auto"/>
                                            <w:right w:val="none" w:sz="0" w:space="0" w:color="auto"/>
                                          </w:divBdr>
                                          <w:divsChild>
                                            <w:div w:id="1695381996">
                                              <w:marLeft w:val="0"/>
                                              <w:marRight w:val="0"/>
                                              <w:marTop w:val="0"/>
                                              <w:marBottom w:val="0"/>
                                              <w:divBdr>
                                                <w:top w:val="none" w:sz="0" w:space="0" w:color="auto"/>
                                                <w:left w:val="none" w:sz="0" w:space="0" w:color="auto"/>
                                                <w:bottom w:val="none" w:sz="0" w:space="0" w:color="auto"/>
                                                <w:right w:val="none" w:sz="0" w:space="0" w:color="auto"/>
                                              </w:divBdr>
                                              <w:divsChild>
                                                <w:div w:id="948660190">
                                                  <w:marLeft w:val="0"/>
                                                  <w:marRight w:val="0"/>
                                                  <w:marTop w:val="0"/>
                                                  <w:marBottom w:val="0"/>
                                                  <w:divBdr>
                                                    <w:top w:val="none" w:sz="0" w:space="0" w:color="auto"/>
                                                    <w:left w:val="none" w:sz="0" w:space="0" w:color="auto"/>
                                                    <w:bottom w:val="none" w:sz="0" w:space="0" w:color="auto"/>
                                                    <w:right w:val="none" w:sz="0" w:space="0" w:color="auto"/>
                                                  </w:divBdr>
                                                  <w:divsChild>
                                                    <w:div w:id="132141690">
                                                      <w:marLeft w:val="0"/>
                                                      <w:marRight w:val="0"/>
                                                      <w:marTop w:val="0"/>
                                                      <w:marBottom w:val="0"/>
                                                      <w:divBdr>
                                                        <w:top w:val="none" w:sz="0" w:space="0" w:color="auto"/>
                                                        <w:left w:val="none" w:sz="0" w:space="0" w:color="auto"/>
                                                        <w:bottom w:val="none" w:sz="0" w:space="0" w:color="auto"/>
                                                        <w:right w:val="none" w:sz="0" w:space="0" w:color="auto"/>
                                                      </w:divBdr>
                                                      <w:divsChild>
                                                        <w:div w:id="4061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336734">
      <w:bodyDiv w:val="1"/>
      <w:marLeft w:val="0"/>
      <w:marRight w:val="0"/>
      <w:marTop w:val="0"/>
      <w:marBottom w:val="0"/>
      <w:divBdr>
        <w:top w:val="none" w:sz="0" w:space="0" w:color="auto"/>
        <w:left w:val="none" w:sz="0" w:space="0" w:color="auto"/>
        <w:bottom w:val="none" w:sz="0" w:space="0" w:color="auto"/>
        <w:right w:val="none" w:sz="0" w:space="0" w:color="auto"/>
      </w:divBdr>
      <w:divsChild>
        <w:div w:id="1412241959">
          <w:marLeft w:val="0"/>
          <w:marRight w:val="0"/>
          <w:marTop w:val="0"/>
          <w:marBottom w:val="0"/>
          <w:divBdr>
            <w:top w:val="none" w:sz="0" w:space="0" w:color="auto"/>
            <w:left w:val="none" w:sz="0" w:space="0" w:color="auto"/>
            <w:bottom w:val="none" w:sz="0" w:space="0" w:color="auto"/>
            <w:right w:val="none" w:sz="0" w:space="0" w:color="auto"/>
          </w:divBdr>
          <w:divsChild>
            <w:div w:id="1640189432">
              <w:marLeft w:val="0"/>
              <w:marRight w:val="0"/>
              <w:marTop w:val="0"/>
              <w:marBottom w:val="0"/>
              <w:divBdr>
                <w:top w:val="none" w:sz="0" w:space="0" w:color="auto"/>
                <w:left w:val="none" w:sz="0" w:space="0" w:color="auto"/>
                <w:bottom w:val="none" w:sz="0" w:space="0" w:color="auto"/>
                <w:right w:val="none" w:sz="0" w:space="0" w:color="auto"/>
              </w:divBdr>
              <w:divsChild>
                <w:div w:id="1837451889">
                  <w:marLeft w:val="0"/>
                  <w:marRight w:val="0"/>
                  <w:marTop w:val="0"/>
                  <w:marBottom w:val="0"/>
                  <w:divBdr>
                    <w:top w:val="none" w:sz="0" w:space="0" w:color="auto"/>
                    <w:left w:val="none" w:sz="0" w:space="0" w:color="auto"/>
                    <w:bottom w:val="none" w:sz="0" w:space="0" w:color="auto"/>
                    <w:right w:val="none" w:sz="0" w:space="0" w:color="auto"/>
                  </w:divBdr>
                  <w:divsChild>
                    <w:div w:id="1447507247">
                      <w:marLeft w:val="0"/>
                      <w:marRight w:val="0"/>
                      <w:marTop w:val="0"/>
                      <w:marBottom w:val="0"/>
                      <w:divBdr>
                        <w:top w:val="none" w:sz="0" w:space="0" w:color="auto"/>
                        <w:left w:val="none" w:sz="0" w:space="0" w:color="auto"/>
                        <w:bottom w:val="none" w:sz="0" w:space="0" w:color="auto"/>
                        <w:right w:val="none" w:sz="0" w:space="0" w:color="auto"/>
                      </w:divBdr>
                      <w:divsChild>
                        <w:div w:id="658192433">
                          <w:marLeft w:val="0"/>
                          <w:marRight w:val="0"/>
                          <w:marTop w:val="0"/>
                          <w:marBottom w:val="0"/>
                          <w:divBdr>
                            <w:top w:val="none" w:sz="0" w:space="0" w:color="auto"/>
                            <w:left w:val="none" w:sz="0" w:space="0" w:color="auto"/>
                            <w:bottom w:val="none" w:sz="0" w:space="0" w:color="auto"/>
                            <w:right w:val="none" w:sz="0" w:space="0" w:color="auto"/>
                          </w:divBdr>
                          <w:divsChild>
                            <w:div w:id="1324234143">
                              <w:marLeft w:val="0"/>
                              <w:marRight w:val="0"/>
                              <w:marTop w:val="0"/>
                              <w:marBottom w:val="0"/>
                              <w:divBdr>
                                <w:top w:val="none" w:sz="0" w:space="0" w:color="auto"/>
                                <w:left w:val="none" w:sz="0" w:space="0" w:color="auto"/>
                                <w:bottom w:val="none" w:sz="0" w:space="0" w:color="auto"/>
                                <w:right w:val="none" w:sz="0" w:space="0" w:color="auto"/>
                              </w:divBdr>
                              <w:divsChild>
                                <w:div w:id="2098162677">
                                  <w:marLeft w:val="0"/>
                                  <w:marRight w:val="0"/>
                                  <w:marTop w:val="0"/>
                                  <w:marBottom w:val="0"/>
                                  <w:divBdr>
                                    <w:top w:val="none" w:sz="0" w:space="0" w:color="auto"/>
                                    <w:left w:val="none" w:sz="0" w:space="0" w:color="auto"/>
                                    <w:bottom w:val="none" w:sz="0" w:space="0" w:color="auto"/>
                                    <w:right w:val="none" w:sz="0" w:space="0" w:color="auto"/>
                                  </w:divBdr>
                                  <w:divsChild>
                                    <w:div w:id="900792453">
                                      <w:marLeft w:val="0"/>
                                      <w:marRight w:val="0"/>
                                      <w:marTop w:val="0"/>
                                      <w:marBottom w:val="0"/>
                                      <w:divBdr>
                                        <w:top w:val="none" w:sz="0" w:space="0" w:color="auto"/>
                                        <w:left w:val="none" w:sz="0" w:space="0" w:color="auto"/>
                                        <w:bottom w:val="none" w:sz="0" w:space="0" w:color="auto"/>
                                        <w:right w:val="none" w:sz="0" w:space="0" w:color="auto"/>
                                      </w:divBdr>
                                      <w:divsChild>
                                        <w:div w:id="1009334577">
                                          <w:marLeft w:val="0"/>
                                          <w:marRight w:val="0"/>
                                          <w:marTop w:val="0"/>
                                          <w:marBottom w:val="0"/>
                                          <w:divBdr>
                                            <w:top w:val="none" w:sz="0" w:space="0" w:color="auto"/>
                                            <w:left w:val="none" w:sz="0" w:space="0" w:color="auto"/>
                                            <w:bottom w:val="none" w:sz="0" w:space="0" w:color="auto"/>
                                            <w:right w:val="none" w:sz="0" w:space="0" w:color="auto"/>
                                          </w:divBdr>
                                          <w:divsChild>
                                            <w:div w:id="1680690840">
                                              <w:marLeft w:val="0"/>
                                              <w:marRight w:val="0"/>
                                              <w:marTop w:val="0"/>
                                              <w:marBottom w:val="0"/>
                                              <w:divBdr>
                                                <w:top w:val="none" w:sz="0" w:space="0" w:color="auto"/>
                                                <w:left w:val="none" w:sz="0" w:space="0" w:color="auto"/>
                                                <w:bottom w:val="none" w:sz="0" w:space="0" w:color="auto"/>
                                                <w:right w:val="none" w:sz="0" w:space="0" w:color="auto"/>
                                              </w:divBdr>
                                              <w:divsChild>
                                                <w:div w:id="343560420">
                                                  <w:marLeft w:val="0"/>
                                                  <w:marRight w:val="0"/>
                                                  <w:marTop w:val="0"/>
                                                  <w:marBottom w:val="0"/>
                                                  <w:divBdr>
                                                    <w:top w:val="none" w:sz="0" w:space="0" w:color="auto"/>
                                                    <w:left w:val="none" w:sz="0" w:space="0" w:color="auto"/>
                                                    <w:bottom w:val="none" w:sz="0" w:space="0" w:color="auto"/>
                                                    <w:right w:val="none" w:sz="0" w:space="0" w:color="auto"/>
                                                  </w:divBdr>
                                                  <w:divsChild>
                                                    <w:div w:id="1029917128">
                                                      <w:marLeft w:val="0"/>
                                                      <w:marRight w:val="0"/>
                                                      <w:marTop w:val="0"/>
                                                      <w:marBottom w:val="0"/>
                                                      <w:divBdr>
                                                        <w:top w:val="none" w:sz="0" w:space="0" w:color="auto"/>
                                                        <w:left w:val="none" w:sz="0" w:space="0" w:color="auto"/>
                                                        <w:bottom w:val="none" w:sz="0" w:space="0" w:color="auto"/>
                                                        <w:right w:val="none" w:sz="0" w:space="0" w:color="auto"/>
                                                      </w:divBdr>
                                                      <w:divsChild>
                                                        <w:div w:id="9812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9291285">
      <w:bodyDiv w:val="1"/>
      <w:marLeft w:val="0"/>
      <w:marRight w:val="0"/>
      <w:marTop w:val="0"/>
      <w:marBottom w:val="0"/>
      <w:divBdr>
        <w:top w:val="none" w:sz="0" w:space="0" w:color="auto"/>
        <w:left w:val="none" w:sz="0" w:space="0" w:color="auto"/>
        <w:bottom w:val="none" w:sz="0" w:space="0" w:color="auto"/>
        <w:right w:val="none" w:sz="0" w:space="0" w:color="auto"/>
      </w:divBdr>
      <w:divsChild>
        <w:div w:id="64256932">
          <w:marLeft w:val="0"/>
          <w:marRight w:val="0"/>
          <w:marTop w:val="0"/>
          <w:marBottom w:val="0"/>
          <w:divBdr>
            <w:top w:val="none" w:sz="0" w:space="0" w:color="auto"/>
            <w:left w:val="none" w:sz="0" w:space="0" w:color="auto"/>
            <w:bottom w:val="none" w:sz="0" w:space="0" w:color="auto"/>
            <w:right w:val="none" w:sz="0" w:space="0" w:color="auto"/>
          </w:divBdr>
          <w:divsChild>
            <w:div w:id="857621085">
              <w:marLeft w:val="0"/>
              <w:marRight w:val="0"/>
              <w:marTop w:val="0"/>
              <w:marBottom w:val="0"/>
              <w:divBdr>
                <w:top w:val="none" w:sz="0" w:space="0" w:color="auto"/>
                <w:left w:val="none" w:sz="0" w:space="0" w:color="auto"/>
                <w:bottom w:val="none" w:sz="0" w:space="0" w:color="auto"/>
                <w:right w:val="none" w:sz="0" w:space="0" w:color="auto"/>
              </w:divBdr>
              <w:divsChild>
                <w:div w:id="1113013257">
                  <w:marLeft w:val="0"/>
                  <w:marRight w:val="0"/>
                  <w:marTop w:val="0"/>
                  <w:marBottom w:val="0"/>
                  <w:divBdr>
                    <w:top w:val="none" w:sz="0" w:space="0" w:color="auto"/>
                    <w:left w:val="none" w:sz="0" w:space="0" w:color="auto"/>
                    <w:bottom w:val="none" w:sz="0" w:space="0" w:color="auto"/>
                    <w:right w:val="none" w:sz="0" w:space="0" w:color="auto"/>
                  </w:divBdr>
                  <w:divsChild>
                    <w:div w:id="1722752100">
                      <w:marLeft w:val="0"/>
                      <w:marRight w:val="0"/>
                      <w:marTop w:val="0"/>
                      <w:marBottom w:val="0"/>
                      <w:divBdr>
                        <w:top w:val="none" w:sz="0" w:space="0" w:color="auto"/>
                        <w:left w:val="none" w:sz="0" w:space="0" w:color="auto"/>
                        <w:bottom w:val="none" w:sz="0" w:space="0" w:color="auto"/>
                        <w:right w:val="none" w:sz="0" w:space="0" w:color="auto"/>
                      </w:divBdr>
                      <w:divsChild>
                        <w:div w:id="1474179889">
                          <w:marLeft w:val="0"/>
                          <w:marRight w:val="0"/>
                          <w:marTop w:val="0"/>
                          <w:marBottom w:val="0"/>
                          <w:divBdr>
                            <w:top w:val="none" w:sz="0" w:space="0" w:color="auto"/>
                            <w:left w:val="none" w:sz="0" w:space="0" w:color="auto"/>
                            <w:bottom w:val="none" w:sz="0" w:space="0" w:color="auto"/>
                            <w:right w:val="none" w:sz="0" w:space="0" w:color="auto"/>
                          </w:divBdr>
                          <w:divsChild>
                            <w:div w:id="1947540230">
                              <w:marLeft w:val="0"/>
                              <w:marRight w:val="0"/>
                              <w:marTop w:val="0"/>
                              <w:marBottom w:val="0"/>
                              <w:divBdr>
                                <w:top w:val="none" w:sz="0" w:space="0" w:color="auto"/>
                                <w:left w:val="none" w:sz="0" w:space="0" w:color="auto"/>
                                <w:bottom w:val="none" w:sz="0" w:space="0" w:color="auto"/>
                                <w:right w:val="none" w:sz="0" w:space="0" w:color="auto"/>
                              </w:divBdr>
                              <w:divsChild>
                                <w:div w:id="444928504">
                                  <w:marLeft w:val="0"/>
                                  <w:marRight w:val="0"/>
                                  <w:marTop w:val="0"/>
                                  <w:marBottom w:val="0"/>
                                  <w:divBdr>
                                    <w:top w:val="none" w:sz="0" w:space="0" w:color="auto"/>
                                    <w:left w:val="none" w:sz="0" w:space="0" w:color="auto"/>
                                    <w:bottom w:val="none" w:sz="0" w:space="0" w:color="auto"/>
                                    <w:right w:val="none" w:sz="0" w:space="0" w:color="auto"/>
                                  </w:divBdr>
                                  <w:divsChild>
                                    <w:div w:id="1018195676">
                                      <w:marLeft w:val="0"/>
                                      <w:marRight w:val="0"/>
                                      <w:marTop w:val="0"/>
                                      <w:marBottom w:val="0"/>
                                      <w:divBdr>
                                        <w:top w:val="none" w:sz="0" w:space="0" w:color="auto"/>
                                        <w:left w:val="none" w:sz="0" w:space="0" w:color="auto"/>
                                        <w:bottom w:val="none" w:sz="0" w:space="0" w:color="auto"/>
                                        <w:right w:val="none" w:sz="0" w:space="0" w:color="auto"/>
                                      </w:divBdr>
                                      <w:divsChild>
                                        <w:div w:id="706025508">
                                          <w:marLeft w:val="0"/>
                                          <w:marRight w:val="0"/>
                                          <w:marTop w:val="0"/>
                                          <w:marBottom w:val="0"/>
                                          <w:divBdr>
                                            <w:top w:val="none" w:sz="0" w:space="0" w:color="auto"/>
                                            <w:left w:val="none" w:sz="0" w:space="0" w:color="auto"/>
                                            <w:bottom w:val="none" w:sz="0" w:space="0" w:color="auto"/>
                                            <w:right w:val="none" w:sz="0" w:space="0" w:color="auto"/>
                                          </w:divBdr>
                                          <w:divsChild>
                                            <w:div w:id="1422944017">
                                              <w:marLeft w:val="0"/>
                                              <w:marRight w:val="0"/>
                                              <w:marTop w:val="0"/>
                                              <w:marBottom w:val="0"/>
                                              <w:divBdr>
                                                <w:top w:val="none" w:sz="0" w:space="0" w:color="auto"/>
                                                <w:left w:val="none" w:sz="0" w:space="0" w:color="auto"/>
                                                <w:bottom w:val="none" w:sz="0" w:space="0" w:color="auto"/>
                                                <w:right w:val="none" w:sz="0" w:space="0" w:color="auto"/>
                                              </w:divBdr>
                                              <w:divsChild>
                                                <w:div w:id="2046951683">
                                                  <w:marLeft w:val="0"/>
                                                  <w:marRight w:val="0"/>
                                                  <w:marTop w:val="0"/>
                                                  <w:marBottom w:val="0"/>
                                                  <w:divBdr>
                                                    <w:top w:val="none" w:sz="0" w:space="0" w:color="auto"/>
                                                    <w:left w:val="none" w:sz="0" w:space="0" w:color="auto"/>
                                                    <w:bottom w:val="none" w:sz="0" w:space="0" w:color="auto"/>
                                                    <w:right w:val="none" w:sz="0" w:space="0" w:color="auto"/>
                                                  </w:divBdr>
                                                  <w:divsChild>
                                                    <w:div w:id="93212627">
                                                      <w:marLeft w:val="0"/>
                                                      <w:marRight w:val="0"/>
                                                      <w:marTop w:val="0"/>
                                                      <w:marBottom w:val="0"/>
                                                      <w:divBdr>
                                                        <w:top w:val="none" w:sz="0" w:space="0" w:color="auto"/>
                                                        <w:left w:val="none" w:sz="0" w:space="0" w:color="auto"/>
                                                        <w:bottom w:val="none" w:sz="0" w:space="0" w:color="auto"/>
                                                        <w:right w:val="none" w:sz="0" w:space="0" w:color="auto"/>
                                                      </w:divBdr>
                                                      <w:divsChild>
                                                        <w:div w:id="19325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52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EA17-2FB5-4BDD-8FC3-A4FC6809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23</Pages>
  <Words>5854</Words>
  <Characters>33373</Characters>
  <Application>Microsoft Office Word</Application>
  <DocSecurity>0</DocSecurity>
  <Lines>278</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DAVUT ÇATALBAŞ</dc:creator>
  <cp:keywords/>
  <dc:description/>
  <cp:lastModifiedBy>MAB</cp:lastModifiedBy>
  <cp:revision>4</cp:revision>
  <dcterms:created xsi:type="dcterms:W3CDTF">2025-12-07T09:23:00Z</dcterms:created>
  <dcterms:modified xsi:type="dcterms:W3CDTF">2025-12-08T21:55:00Z</dcterms:modified>
</cp:coreProperties>
</file>